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8C" w:rsidRPr="00987FA7" w:rsidRDefault="00DB11CE" w:rsidP="00987FA7">
      <w:pPr>
        <w:ind w:left="-1276" w:hanging="142"/>
      </w:pPr>
      <w:r w:rsidRPr="00DB11CE">
        <w:rPr>
          <w:noProof/>
        </w:rPr>
        <w:drawing>
          <wp:inline distT="0" distB="0" distL="0" distR="0">
            <wp:extent cx="7010400" cy="9639299"/>
            <wp:effectExtent l="0" t="0" r="0" b="0"/>
            <wp:docPr id="1" name="Рисунок 1" descr="D:\ИКТ, сайт\2019-2020\Учебный год 2019-2020\Уч.план среднее  2019-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КТ, сайт\2019-2020\Учебный год 2019-2020\Уч.план среднее  2019-202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4428" cy="9644837"/>
                    </a:xfrm>
                    <a:prstGeom prst="rect">
                      <a:avLst/>
                    </a:prstGeom>
                    <a:noFill/>
                    <a:ln>
                      <a:noFill/>
                    </a:ln>
                  </pic:spPr>
                </pic:pic>
              </a:graphicData>
            </a:graphic>
          </wp:inline>
        </w:drawing>
      </w:r>
      <w:bookmarkStart w:id="0" w:name="_GoBack"/>
      <w:bookmarkEnd w:id="0"/>
    </w:p>
    <w:p w:rsidR="00390F8C" w:rsidRPr="00F11200" w:rsidRDefault="00390F8C" w:rsidP="00F11200">
      <w:pPr>
        <w:pStyle w:val="a4"/>
        <w:ind w:left="0"/>
        <w:jc w:val="center"/>
        <w:rPr>
          <w:b/>
          <w:sz w:val="32"/>
          <w:szCs w:val="32"/>
        </w:rPr>
      </w:pPr>
      <w:r>
        <w:rPr>
          <w:b/>
          <w:sz w:val="32"/>
          <w:szCs w:val="32"/>
          <w:lang w:val="en-US"/>
        </w:rPr>
        <w:lastRenderedPageBreak/>
        <w:t>I</w:t>
      </w:r>
      <w:r>
        <w:rPr>
          <w:b/>
          <w:sz w:val="32"/>
          <w:szCs w:val="32"/>
        </w:rPr>
        <w:t xml:space="preserve">. </w:t>
      </w:r>
      <w:r w:rsidR="00F11200">
        <w:rPr>
          <w:b/>
          <w:sz w:val="32"/>
          <w:szCs w:val="32"/>
        </w:rPr>
        <w:t>Пояснительная записка                                                                                  к учебному плану</w:t>
      </w:r>
    </w:p>
    <w:p w:rsidR="00390F8C" w:rsidRDefault="00390F8C" w:rsidP="00F11200">
      <w:pPr>
        <w:pStyle w:val="a4"/>
        <w:ind w:left="0"/>
        <w:jc w:val="center"/>
        <w:rPr>
          <w:sz w:val="28"/>
          <w:szCs w:val="28"/>
        </w:rPr>
      </w:pPr>
      <w:r>
        <w:rPr>
          <w:b/>
          <w:sz w:val="32"/>
          <w:szCs w:val="32"/>
        </w:rPr>
        <w:t xml:space="preserve">среднего общего образования                                                              МОУ «Средняя общеобразовательная школа № 38»      </w:t>
      </w:r>
      <w:r w:rsidR="00141FE0">
        <w:rPr>
          <w:b/>
          <w:sz w:val="32"/>
          <w:szCs w:val="32"/>
        </w:rPr>
        <w:t xml:space="preserve">                         на 2019 -2020</w:t>
      </w:r>
      <w:r>
        <w:rPr>
          <w:b/>
          <w:sz w:val="32"/>
          <w:szCs w:val="32"/>
        </w:rPr>
        <w:t xml:space="preserve"> учебный год</w:t>
      </w:r>
    </w:p>
    <w:p w:rsidR="00390F8C" w:rsidRPr="00BA1FA5" w:rsidRDefault="0038778F" w:rsidP="00BA1FA5">
      <w:pPr>
        <w:pStyle w:val="a4"/>
        <w:numPr>
          <w:ilvl w:val="0"/>
          <w:numId w:val="4"/>
        </w:numPr>
        <w:jc w:val="center"/>
        <w:rPr>
          <w:b/>
          <w:sz w:val="32"/>
          <w:szCs w:val="32"/>
        </w:rPr>
      </w:pPr>
      <w:r>
        <w:rPr>
          <w:b/>
          <w:sz w:val="32"/>
          <w:szCs w:val="32"/>
        </w:rPr>
        <w:t xml:space="preserve"> </w:t>
      </w:r>
      <w:r w:rsidR="00390F8C" w:rsidRPr="00BA1FA5">
        <w:rPr>
          <w:b/>
          <w:sz w:val="32"/>
          <w:szCs w:val="32"/>
        </w:rPr>
        <w:t>классы.</w:t>
      </w:r>
    </w:p>
    <w:p w:rsidR="00390F8C" w:rsidRDefault="00390F8C" w:rsidP="00390F8C">
      <w:pPr>
        <w:jc w:val="center"/>
        <w:rPr>
          <w:b/>
          <w:sz w:val="28"/>
          <w:szCs w:val="28"/>
        </w:rPr>
      </w:pPr>
    </w:p>
    <w:p w:rsidR="00BA1FA5" w:rsidRPr="00BA1FA5" w:rsidRDefault="00BA1FA5" w:rsidP="00BA1FA5">
      <w:pPr>
        <w:jc w:val="both"/>
        <w:rPr>
          <w:sz w:val="28"/>
          <w:szCs w:val="28"/>
        </w:rPr>
      </w:pPr>
      <w:r w:rsidRPr="006711C5">
        <w:rPr>
          <w:b/>
          <w:sz w:val="28"/>
          <w:szCs w:val="28"/>
        </w:rPr>
        <w:t xml:space="preserve">       1.1.</w:t>
      </w:r>
      <w:r w:rsidRPr="00BA1FA5">
        <w:rPr>
          <w:sz w:val="28"/>
          <w:szCs w:val="28"/>
        </w:rPr>
        <w:t xml:space="preserve">Учебный план среднего общего образования Муниципального общеобразовательного учреждения «Средняя общеобразовательная школа № 38» </w:t>
      </w:r>
      <w:r w:rsidRPr="00BA1FA5">
        <w:rPr>
          <w:b/>
          <w:sz w:val="28"/>
          <w:szCs w:val="28"/>
        </w:rPr>
        <w:t xml:space="preserve">- </w:t>
      </w:r>
      <w:r w:rsidRPr="00BA1FA5">
        <w:rPr>
          <w:sz w:val="28"/>
          <w:szCs w:val="28"/>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BA1FA5" w:rsidRPr="00BA1FA5" w:rsidRDefault="00BA1FA5" w:rsidP="00BA1FA5">
      <w:pPr>
        <w:jc w:val="both"/>
        <w:rPr>
          <w:sz w:val="28"/>
          <w:szCs w:val="28"/>
        </w:rPr>
      </w:pPr>
      <w:r w:rsidRPr="006711C5">
        <w:rPr>
          <w:b/>
          <w:sz w:val="28"/>
          <w:szCs w:val="28"/>
        </w:rPr>
        <w:t xml:space="preserve">        1.2.</w:t>
      </w:r>
      <w:r w:rsidRPr="00BA1FA5">
        <w:rPr>
          <w:sz w:val="28"/>
          <w:szCs w:val="28"/>
        </w:rPr>
        <w:t xml:space="preserve"> Учебный план, обеспечивает реализацию целей и задач образования, которые определены следующими нормативными документами:</w:t>
      </w:r>
    </w:p>
    <w:p w:rsidR="00BA1FA5" w:rsidRDefault="00BA1FA5" w:rsidP="00BA1FA5">
      <w:pPr>
        <w:pStyle w:val="a4"/>
        <w:numPr>
          <w:ilvl w:val="0"/>
          <w:numId w:val="2"/>
        </w:numPr>
        <w:suppressAutoHyphens/>
        <w:jc w:val="both"/>
        <w:rPr>
          <w:sz w:val="28"/>
          <w:szCs w:val="28"/>
        </w:rPr>
      </w:pPr>
      <w:r>
        <w:rPr>
          <w:sz w:val="28"/>
          <w:szCs w:val="28"/>
        </w:rPr>
        <w:t>федеральным законом от 29 декабря 2012 г. № 273-ФЗ «Об образовании в Российской Федерации»;</w:t>
      </w:r>
    </w:p>
    <w:p w:rsidR="00BA1FA5" w:rsidRDefault="00BA1FA5" w:rsidP="00BA1FA5">
      <w:pPr>
        <w:widowControl w:val="0"/>
        <w:numPr>
          <w:ilvl w:val="0"/>
          <w:numId w:val="2"/>
        </w:numPr>
        <w:tabs>
          <w:tab w:val="left" w:pos="9288"/>
        </w:tabs>
        <w:suppressAutoHyphens/>
        <w:autoSpaceDE w:val="0"/>
        <w:autoSpaceDN w:val="0"/>
        <w:adjustRightInd w:val="0"/>
        <w:jc w:val="both"/>
        <w:rPr>
          <w:sz w:val="28"/>
          <w:szCs w:val="28"/>
        </w:rPr>
      </w:pPr>
      <w:r>
        <w:rPr>
          <w:sz w:val="28"/>
          <w:szCs w:val="28"/>
        </w:rPr>
        <w:t>постановлением главного государственного санитарного врача РФ от 29.12.2010 г. № 189, зарегистрированым в Минюсте России 03.03.2011 г., (регистрационный номер 19993) с изменениями № 3 в СанПиН 2.4.2.2821-10 «Санитарно-эпидемиологические требования к условиям и организации обучения в общеобразовательных учреждениях» от 29 апреля 2015 г.;</w:t>
      </w:r>
    </w:p>
    <w:p w:rsidR="00BA1FA5" w:rsidRDefault="00BA1FA5" w:rsidP="00BA1FA5">
      <w:pPr>
        <w:pStyle w:val="a4"/>
        <w:numPr>
          <w:ilvl w:val="0"/>
          <w:numId w:val="2"/>
        </w:numPr>
        <w:jc w:val="both"/>
        <w:rPr>
          <w:sz w:val="28"/>
          <w:szCs w:val="28"/>
        </w:rPr>
      </w:pPr>
      <w:r>
        <w:rPr>
          <w:sz w:val="28"/>
          <w:szCs w:val="28"/>
        </w:rPr>
        <w:t>приказом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w:t>
      </w:r>
    </w:p>
    <w:p w:rsidR="00BA1FA5" w:rsidRDefault="00BA1FA5" w:rsidP="00BA1FA5">
      <w:pPr>
        <w:pStyle w:val="a4"/>
        <w:numPr>
          <w:ilvl w:val="0"/>
          <w:numId w:val="2"/>
        </w:numPr>
        <w:jc w:val="both"/>
        <w:rPr>
          <w:rStyle w:val="aa"/>
          <w:sz w:val="28"/>
          <w:szCs w:val="28"/>
        </w:rPr>
      </w:pPr>
      <w:r>
        <w:rPr>
          <w:sz w:val="28"/>
          <w:szCs w:val="28"/>
        </w:rPr>
        <w:t xml:space="preserve">письмом </w:t>
      </w:r>
      <w:r>
        <w:rPr>
          <w:rStyle w:val="aa"/>
          <w:sz w:val="28"/>
          <w:szCs w:val="28"/>
        </w:rPr>
        <w:t>Министерства образования и науки РФ от 03.03.2016 № 08-334 « О внесении изменений в федеральные государственные стандарты начального общего, основного общего и среднего общего образования</w:t>
      </w:r>
    </w:p>
    <w:p w:rsidR="00BA1FA5" w:rsidRDefault="00BA1FA5" w:rsidP="00BA1FA5">
      <w:pPr>
        <w:pStyle w:val="a4"/>
        <w:numPr>
          <w:ilvl w:val="0"/>
          <w:numId w:val="2"/>
        </w:numPr>
        <w:jc w:val="both"/>
      </w:pPr>
      <w:r>
        <w:rPr>
          <w:sz w:val="28"/>
          <w:szCs w:val="28"/>
        </w:rPr>
        <w:t>примерной основной образовательной программой среднего общего образования, одобренной решением федерального учебно-методического объединения по общему образованию</w:t>
      </w:r>
      <w:r>
        <w:rPr>
          <w:szCs w:val="28"/>
        </w:rPr>
        <w:t xml:space="preserve"> </w:t>
      </w:r>
      <w:r>
        <w:rPr>
          <w:sz w:val="28"/>
          <w:szCs w:val="28"/>
        </w:rPr>
        <w:t>протокол  от 28 июня 2016 г. № 2/16-з, внесенной в реестр примерных основных образовательных программ Министерства образования и науки Российской Федерации</w:t>
      </w:r>
    </w:p>
    <w:p w:rsidR="00BA1FA5" w:rsidRDefault="00BA1FA5" w:rsidP="00BA1FA5">
      <w:pPr>
        <w:pStyle w:val="a4"/>
        <w:numPr>
          <w:ilvl w:val="0"/>
          <w:numId w:val="2"/>
        </w:numPr>
        <w:jc w:val="both"/>
        <w:rPr>
          <w:sz w:val="28"/>
          <w:szCs w:val="28"/>
        </w:rPr>
      </w:pPr>
      <w:r>
        <w:rPr>
          <w:sz w:val="28"/>
          <w:szCs w:val="28"/>
        </w:rPr>
        <w:t>приказом Министерства образования и науки Российской Федерации от 31.03.2014г. № 253 с изменениями от 26.01.216г.№38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1FA5" w:rsidRDefault="00BA1FA5" w:rsidP="00BA1FA5">
      <w:pPr>
        <w:rPr>
          <w:sz w:val="28"/>
          <w:szCs w:val="28"/>
        </w:rPr>
      </w:pPr>
    </w:p>
    <w:p w:rsidR="00BA1FA5" w:rsidRDefault="00BA1FA5" w:rsidP="00BA1FA5">
      <w:pPr>
        <w:rPr>
          <w:sz w:val="28"/>
          <w:szCs w:val="28"/>
        </w:rPr>
      </w:pPr>
    </w:p>
    <w:p w:rsidR="00390F8C" w:rsidRDefault="00390F8C" w:rsidP="00BA1FA5">
      <w:pPr>
        <w:jc w:val="both"/>
        <w:rPr>
          <w:sz w:val="28"/>
          <w:szCs w:val="28"/>
        </w:rPr>
      </w:pPr>
      <w:r>
        <w:rPr>
          <w:sz w:val="28"/>
          <w:szCs w:val="28"/>
        </w:rPr>
        <w:t xml:space="preserve"> </w:t>
      </w:r>
    </w:p>
    <w:p w:rsidR="00390F8C" w:rsidRDefault="006711C5" w:rsidP="00390F8C">
      <w:pPr>
        <w:jc w:val="both"/>
        <w:rPr>
          <w:b/>
          <w:sz w:val="28"/>
          <w:szCs w:val="28"/>
        </w:rPr>
      </w:pPr>
      <w:r>
        <w:rPr>
          <w:b/>
          <w:sz w:val="28"/>
          <w:szCs w:val="28"/>
        </w:rPr>
        <w:lastRenderedPageBreak/>
        <w:t xml:space="preserve">          1.3</w:t>
      </w:r>
      <w:r w:rsidR="00390F8C">
        <w:rPr>
          <w:b/>
          <w:sz w:val="28"/>
          <w:szCs w:val="28"/>
        </w:rPr>
        <w:t>.</w:t>
      </w:r>
      <w:r w:rsidR="00390F8C">
        <w:rPr>
          <w:sz w:val="28"/>
          <w:szCs w:val="28"/>
        </w:rPr>
        <w:t xml:space="preserve"> III уровень обучения в МОУ «Средняя общеобразовательная школа № 38» реализует модель однопрофильного обучения  по социально-экономическому направлению.                                                                                                      </w:t>
      </w:r>
    </w:p>
    <w:p w:rsidR="00390F8C" w:rsidRDefault="006711C5" w:rsidP="00390F8C">
      <w:pPr>
        <w:jc w:val="both"/>
        <w:rPr>
          <w:sz w:val="28"/>
          <w:szCs w:val="28"/>
        </w:rPr>
      </w:pPr>
      <w:r>
        <w:rPr>
          <w:b/>
          <w:sz w:val="28"/>
          <w:szCs w:val="28"/>
        </w:rPr>
        <w:t xml:space="preserve">        1.4</w:t>
      </w:r>
      <w:r w:rsidR="00390F8C">
        <w:rPr>
          <w:b/>
          <w:sz w:val="28"/>
          <w:szCs w:val="28"/>
        </w:rPr>
        <w:t xml:space="preserve">. </w:t>
      </w:r>
      <w:r w:rsidR="00390F8C">
        <w:rPr>
          <w:sz w:val="28"/>
          <w:szCs w:val="28"/>
        </w:rPr>
        <w:t>Получение среднего общего образования в МОУ «Средняя общеоб</w:t>
      </w:r>
      <w:r>
        <w:rPr>
          <w:sz w:val="28"/>
          <w:szCs w:val="28"/>
        </w:rPr>
        <w:t>разовательная школа № 38» в 2019-2020</w:t>
      </w:r>
      <w:r w:rsidR="00390F8C">
        <w:rPr>
          <w:sz w:val="28"/>
          <w:szCs w:val="28"/>
        </w:rPr>
        <w:t xml:space="preserve"> учебном году осуществляется в следующем режиме:</w:t>
      </w:r>
    </w:p>
    <w:p w:rsidR="00390F8C" w:rsidRDefault="00390F8C" w:rsidP="00390F8C">
      <w:pPr>
        <w:jc w:val="both"/>
        <w:rPr>
          <w:sz w:val="28"/>
          <w:szCs w:val="28"/>
        </w:rPr>
      </w:pPr>
      <w:r>
        <w:rPr>
          <w:sz w:val="28"/>
          <w:szCs w:val="28"/>
        </w:rPr>
        <w:t xml:space="preserve">        - прод</w:t>
      </w:r>
      <w:r w:rsidR="006711C5">
        <w:rPr>
          <w:sz w:val="28"/>
          <w:szCs w:val="28"/>
        </w:rPr>
        <w:t>олжительность учебного года – 35 недель</w:t>
      </w:r>
      <w:r>
        <w:rPr>
          <w:sz w:val="28"/>
          <w:szCs w:val="28"/>
        </w:rPr>
        <w:t>;</w:t>
      </w:r>
    </w:p>
    <w:p w:rsidR="00390F8C" w:rsidRDefault="00390F8C" w:rsidP="00390F8C">
      <w:pPr>
        <w:jc w:val="both"/>
        <w:rPr>
          <w:sz w:val="28"/>
          <w:szCs w:val="28"/>
        </w:rPr>
      </w:pPr>
      <w:r>
        <w:rPr>
          <w:sz w:val="28"/>
          <w:szCs w:val="28"/>
        </w:rPr>
        <w:t xml:space="preserve">       - продолжительность учебной недели – 6 дней;</w:t>
      </w:r>
    </w:p>
    <w:p w:rsidR="00390F8C" w:rsidRDefault="00390F8C" w:rsidP="00390F8C">
      <w:pPr>
        <w:jc w:val="both"/>
        <w:rPr>
          <w:sz w:val="28"/>
          <w:szCs w:val="28"/>
        </w:rPr>
      </w:pPr>
      <w:r>
        <w:rPr>
          <w:sz w:val="28"/>
          <w:szCs w:val="28"/>
        </w:rPr>
        <w:t xml:space="preserve">       - обяза</w:t>
      </w:r>
      <w:r w:rsidR="006711C5">
        <w:rPr>
          <w:sz w:val="28"/>
          <w:szCs w:val="28"/>
        </w:rPr>
        <w:t>тельная учебная нагрузка в 10</w:t>
      </w:r>
      <w:r>
        <w:rPr>
          <w:sz w:val="28"/>
          <w:szCs w:val="28"/>
        </w:rPr>
        <w:t xml:space="preserve"> классах – 37 часов;</w:t>
      </w:r>
    </w:p>
    <w:p w:rsidR="00390F8C" w:rsidRDefault="00390F8C" w:rsidP="00390F8C">
      <w:pPr>
        <w:jc w:val="both"/>
        <w:rPr>
          <w:sz w:val="28"/>
          <w:szCs w:val="28"/>
        </w:rPr>
      </w:pPr>
      <w:r>
        <w:rPr>
          <w:sz w:val="28"/>
          <w:szCs w:val="28"/>
        </w:rPr>
        <w:t xml:space="preserve">       - продолжительность урока – 45 минут.</w:t>
      </w:r>
    </w:p>
    <w:p w:rsidR="00387194" w:rsidRDefault="006711C5" w:rsidP="00390F8C">
      <w:pPr>
        <w:jc w:val="both"/>
        <w:rPr>
          <w:sz w:val="28"/>
          <w:szCs w:val="28"/>
        </w:rPr>
      </w:pPr>
      <w:r>
        <w:rPr>
          <w:b/>
          <w:sz w:val="28"/>
          <w:szCs w:val="28"/>
        </w:rPr>
        <w:t xml:space="preserve">       1.5</w:t>
      </w:r>
      <w:r w:rsidR="00390F8C">
        <w:rPr>
          <w:b/>
          <w:sz w:val="28"/>
          <w:szCs w:val="28"/>
        </w:rPr>
        <w:t xml:space="preserve">. </w:t>
      </w:r>
      <w:r w:rsidR="00390F8C">
        <w:rPr>
          <w:sz w:val="28"/>
          <w:szCs w:val="28"/>
        </w:rPr>
        <w:t xml:space="preserve">Учебный план  </w:t>
      </w:r>
      <w:r w:rsidR="00390F8C">
        <w:rPr>
          <w:sz w:val="28"/>
          <w:szCs w:val="28"/>
          <w:lang w:val="en-US"/>
        </w:rPr>
        <w:t>III</w:t>
      </w:r>
      <w:r w:rsidR="00390F8C">
        <w:rPr>
          <w:sz w:val="28"/>
          <w:szCs w:val="28"/>
        </w:rPr>
        <w:t xml:space="preserve"> уровня обучения состоит из следующих частей: базовые учебные предметы, профильные учебные п</w:t>
      </w:r>
      <w:r>
        <w:rPr>
          <w:sz w:val="28"/>
          <w:szCs w:val="28"/>
        </w:rPr>
        <w:t>редметы, элективные курсы, факультативные курсы</w:t>
      </w:r>
      <w:r w:rsidR="00387194">
        <w:rPr>
          <w:sz w:val="28"/>
          <w:szCs w:val="28"/>
        </w:rPr>
        <w:t>.  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sidR="00387194">
        <w:rPr>
          <w:color w:val="FF0000"/>
          <w:sz w:val="28"/>
          <w:szCs w:val="28"/>
        </w:rPr>
        <w:t xml:space="preserve"> </w:t>
      </w:r>
      <w:r w:rsidR="00387194">
        <w:rPr>
          <w:sz w:val="28"/>
          <w:szCs w:val="28"/>
        </w:rPr>
        <w:t>за</w:t>
      </w:r>
      <w:r w:rsidR="00387194">
        <w:rPr>
          <w:bCs/>
          <w:sz w:val="28"/>
          <w:szCs w:val="28"/>
        </w:rPr>
        <w:t xml:space="preserve"> 2 года реализации основной образовательной программы среднего общего образования составляет не менее </w:t>
      </w:r>
      <w:r w:rsidR="00387194">
        <w:rPr>
          <w:sz w:val="28"/>
          <w:szCs w:val="28"/>
        </w:rPr>
        <w:t>2170</w:t>
      </w:r>
      <w:r w:rsidR="00387194">
        <w:rPr>
          <w:bCs/>
          <w:sz w:val="28"/>
          <w:szCs w:val="28"/>
        </w:rPr>
        <w:t xml:space="preserve"> часов и не более </w:t>
      </w:r>
      <w:r w:rsidR="00387194">
        <w:rPr>
          <w:sz w:val="28"/>
          <w:szCs w:val="28"/>
        </w:rPr>
        <w:t>2590</w:t>
      </w:r>
      <w:r w:rsidR="00387194">
        <w:rPr>
          <w:bCs/>
          <w:sz w:val="28"/>
          <w:szCs w:val="28"/>
        </w:rPr>
        <w:t xml:space="preserve"> часов </w:t>
      </w:r>
      <w:r w:rsidR="00387194">
        <w:rPr>
          <w:sz w:val="28"/>
          <w:szCs w:val="28"/>
        </w:rPr>
        <w:t>(не более 37 часов в неделю).</w:t>
      </w:r>
    </w:p>
    <w:p w:rsidR="005F46AA" w:rsidRDefault="005F46AA" w:rsidP="00390F8C">
      <w:pPr>
        <w:jc w:val="both"/>
        <w:rPr>
          <w:sz w:val="28"/>
          <w:szCs w:val="28"/>
        </w:rPr>
      </w:pPr>
    </w:p>
    <w:p w:rsidR="005F46AA" w:rsidRDefault="005F46AA" w:rsidP="005F46AA">
      <w:pPr>
        <w:pStyle w:val="ConsPlusNormal"/>
        <w:ind w:firstLine="709"/>
        <w:jc w:val="both"/>
        <w:rPr>
          <w:rFonts w:ascii="Times New Roman" w:hAnsi="Times New Roman" w:cs="Times New Roman"/>
          <w:bCs/>
          <w:sz w:val="28"/>
          <w:szCs w:val="28"/>
        </w:rPr>
      </w:pPr>
      <w:r w:rsidRPr="005F46AA">
        <w:rPr>
          <w:rFonts w:ascii="Times New Roman" w:hAnsi="Times New Roman" w:cs="Times New Roman"/>
          <w:b/>
          <w:bCs/>
          <w:sz w:val="28"/>
          <w:szCs w:val="28"/>
        </w:rPr>
        <w:t>1.6.</w:t>
      </w:r>
      <w:r>
        <w:rPr>
          <w:rFonts w:ascii="Times New Roman" w:hAnsi="Times New Roman" w:cs="Times New Roman"/>
          <w:bCs/>
          <w:sz w:val="28"/>
          <w:szCs w:val="28"/>
        </w:rPr>
        <w:t xml:space="preserve"> В соответствии с ФГОС СОО «МОУ «Средняя общеобразовательная школа № 38» </w:t>
      </w:r>
      <w:r w:rsidR="00683A6C">
        <w:rPr>
          <w:rFonts w:ascii="Times New Roman" w:hAnsi="Times New Roman" w:cs="Times New Roman"/>
          <w:bCs/>
          <w:sz w:val="28"/>
          <w:szCs w:val="28"/>
        </w:rPr>
        <w:t xml:space="preserve">в 2019- 2020 учебном году </w:t>
      </w:r>
      <w:r>
        <w:rPr>
          <w:rFonts w:ascii="Times New Roman" w:hAnsi="Times New Roman" w:cs="Times New Roman"/>
          <w:bCs/>
          <w:sz w:val="28"/>
          <w:szCs w:val="28"/>
        </w:rPr>
        <w:t xml:space="preserve">в 10 «А» классе на базовом уровне изучаются такие учебные предметы, как: </w:t>
      </w:r>
    </w:p>
    <w:p w:rsidR="005F46AA" w:rsidRDefault="005F46AA" w:rsidP="005F46AA">
      <w:pPr>
        <w:pStyle w:val="ConsPlusNormal"/>
        <w:ind w:firstLine="426"/>
        <w:rPr>
          <w:rFonts w:ascii="Times New Roman" w:hAnsi="Times New Roman" w:cs="Times New Roman"/>
          <w:bCs/>
          <w:sz w:val="28"/>
          <w:szCs w:val="28"/>
        </w:rPr>
      </w:pPr>
      <w:r>
        <w:rPr>
          <w:rFonts w:ascii="Times New Roman" w:hAnsi="Times New Roman" w:cs="Times New Roman"/>
          <w:bCs/>
          <w:sz w:val="28"/>
          <w:szCs w:val="28"/>
        </w:rPr>
        <w:t xml:space="preserve">  «Русский язык»</w:t>
      </w:r>
    </w:p>
    <w:p w:rsidR="0009457E" w:rsidRDefault="005F46AA" w:rsidP="005F46AA">
      <w:pPr>
        <w:pStyle w:val="ConsPlusNormal"/>
        <w:ind w:firstLine="426"/>
        <w:rPr>
          <w:rFonts w:ascii="Times New Roman" w:hAnsi="Times New Roman" w:cs="Times New Roman"/>
          <w:bCs/>
          <w:sz w:val="28"/>
          <w:szCs w:val="28"/>
        </w:rPr>
      </w:pPr>
      <w:r>
        <w:rPr>
          <w:rFonts w:ascii="Times New Roman" w:hAnsi="Times New Roman" w:cs="Times New Roman"/>
          <w:bCs/>
          <w:sz w:val="28"/>
          <w:szCs w:val="28"/>
        </w:rPr>
        <w:t xml:space="preserve">  « Литература»;</w:t>
      </w:r>
    </w:p>
    <w:p w:rsidR="005F46AA" w:rsidRDefault="0009457E" w:rsidP="005F46AA">
      <w:pPr>
        <w:pStyle w:val="ConsPlusNormal"/>
        <w:ind w:firstLine="426"/>
        <w:rPr>
          <w:rFonts w:ascii="Times New Roman" w:hAnsi="Times New Roman" w:cs="Times New Roman"/>
          <w:bCs/>
          <w:sz w:val="28"/>
          <w:szCs w:val="28"/>
        </w:rPr>
      </w:pPr>
      <w:r>
        <w:rPr>
          <w:rFonts w:ascii="Times New Roman" w:hAnsi="Times New Roman" w:cs="Times New Roman"/>
          <w:bCs/>
          <w:sz w:val="28"/>
          <w:szCs w:val="28"/>
        </w:rPr>
        <w:t xml:space="preserve">  «Родной язык»</w:t>
      </w:r>
      <w:r w:rsidR="005F46AA">
        <w:rPr>
          <w:rFonts w:ascii="Times New Roman" w:hAnsi="Times New Roman" w:cs="Times New Roman"/>
          <w:bCs/>
          <w:sz w:val="28"/>
          <w:szCs w:val="28"/>
        </w:rPr>
        <w:br/>
        <w:t xml:space="preserve">        «Иностранный язык»;</w:t>
      </w:r>
      <w:r w:rsidR="005F46AA">
        <w:rPr>
          <w:rFonts w:ascii="Times New Roman" w:hAnsi="Times New Roman" w:cs="Times New Roman"/>
          <w:bCs/>
          <w:sz w:val="28"/>
          <w:szCs w:val="28"/>
        </w:rPr>
        <w:br/>
        <w:t xml:space="preserve">        «Информатика»;</w:t>
      </w:r>
      <w:r w:rsidR="005F46AA">
        <w:rPr>
          <w:rFonts w:ascii="Times New Roman" w:hAnsi="Times New Roman" w:cs="Times New Roman"/>
          <w:bCs/>
          <w:sz w:val="28"/>
          <w:szCs w:val="28"/>
        </w:rPr>
        <w:br/>
        <w:t xml:space="preserve">         «История»;</w:t>
      </w:r>
    </w:p>
    <w:p w:rsidR="005F46AA" w:rsidRDefault="005F46AA" w:rsidP="005F46AA">
      <w:pPr>
        <w:pStyle w:val="ConsPlusNormal"/>
        <w:ind w:firstLine="426"/>
        <w:rPr>
          <w:rFonts w:ascii="Times New Roman" w:hAnsi="Times New Roman" w:cs="Times New Roman"/>
          <w:bCs/>
          <w:sz w:val="28"/>
          <w:szCs w:val="28"/>
        </w:rPr>
      </w:pPr>
      <w:r>
        <w:rPr>
          <w:rFonts w:ascii="Times New Roman" w:hAnsi="Times New Roman" w:cs="Times New Roman"/>
          <w:bCs/>
          <w:sz w:val="28"/>
          <w:szCs w:val="28"/>
        </w:rPr>
        <w:t xml:space="preserve">  «Физика»</w:t>
      </w:r>
      <w:r>
        <w:rPr>
          <w:rFonts w:ascii="Times New Roman" w:hAnsi="Times New Roman" w:cs="Times New Roman"/>
          <w:bCs/>
          <w:sz w:val="28"/>
          <w:szCs w:val="28"/>
        </w:rPr>
        <w:br/>
        <w:t xml:space="preserve">         «Физическая культура»;</w:t>
      </w:r>
      <w:r>
        <w:rPr>
          <w:rFonts w:ascii="Times New Roman" w:hAnsi="Times New Roman" w:cs="Times New Roman"/>
          <w:bCs/>
          <w:sz w:val="28"/>
          <w:szCs w:val="28"/>
        </w:rPr>
        <w:br/>
        <w:t xml:space="preserve">         «Основы безопасности жизнедеятельности».</w:t>
      </w:r>
      <w:bookmarkStart w:id="1" w:name="cutid1"/>
      <w:bookmarkEnd w:id="1"/>
      <w:r>
        <w:rPr>
          <w:rFonts w:ascii="Times New Roman" w:hAnsi="Times New Roman" w:cs="Times New Roman"/>
          <w:bCs/>
          <w:sz w:val="28"/>
          <w:szCs w:val="28"/>
        </w:rPr>
        <w:t xml:space="preserve"> </w:t>
      </w:r>
    </w:p>
    <w:p w:rsidR="005F46AA" w:rsidRDefault="0069735D" w:rsidP="005F46AA">
      <w:pPr>
        <w:jc w:val="both"/>
        <w:rPr>
          <w:sz w:val="28"/>
          <w:szCs w:val="28"/>
        </w:rPr>
      </w:pPr>
      <w:r>
        <w:rPr>
          <w:bCs/>
          <w:sz w:val="28"/>
          <w:szCs w:val="28"/>
        </w:rPr>
        <w:t xml:space="preserve">        </w:t>
      </w:r>
      <w:r w:rsidR="005F46AA">
        <w:rPr>
          <w:bCs/>
          <w:sz w:val="28"/>
          <w:szCs w:val="28"/>
        </w:rPr>
        <w:t xml:space="preserve">В учебном плане предусмотрено выполнение обучающимися индивидуального проекта.  </w:t>
      </w:r>
      <w:r w:rsidR="005F46AA">
        <w:rPr>
          <w:sz w:val="28"/>
          <w:szCs w:val="28"/>
        </w:rPr>
        <w:t>Индивидуальный проект представляет собой учебный проект, выполняемый обучающимся в рамках одного учебного предмета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w:t>
      </w:r>
    </w:p>
    <w:p w:rsidR="005F46AA" w:rsidRDefault="0069735D" w:rsidP="0069735D">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Формирование  учебного плана</w:t>
      </w:r>
      <w:r w:rsidR="005F46AA">
        <w:rPr>
          <w:rFonts w:ascii="Times New Roman" w:hAnsi="Times New Roman" w:cs="Times New Roman"/>
          <w:bCs/>
          <w:sz w:val="28"/>
          <w:szCs w:val="28"/>
        </w:rPr>
        <w:t xml:space="preserve"> обучающихся осуществляется из числа учебных предметов из следующих обязательных предметных областей:</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w:t>
      </w:r>
      <w:r w:rsidRPr="0009457E">
        <w:rPr>
          <w:bCs/>
          <w:sz w:val="28"/>
          <w:szCs w:val="28"/>
        </w:rPr>
        <w:t>Филология</w:t>
      </w:r>
      <w:r>
        <w:rPr>
          <w:b/>
          <w:bCs/>
          <w:sz w:val="28"/>
          <w:szCs w:val="28"/>
        </w:rPr>
        <w:t>»</w:t>
      </w:r>
      <w:r>
        <w:rPr>
          <w:bCs/>
          <w:sz w:val="28"/>
          <w:szCs w:val="28"/>
        </w:rPr>
        <w:t>, включающая учебные предметы:</w:t>
      </w:r>
    </w:p>
    <w:p w:rsidR="005F46AA" w:rsidRDefault="005F46AA" w:rsidP="005F46AA">
      <w:pPr>
        <w:tabs>
          <w:tab w:val="left" w:pos="1260"/>
        </w:tabs>
        <w:autoSpaceDE w:val="0"/>
        <w:autoSpaceDN w:val="0"/>
        <w:adjustRightInd w:val="0"/>
        <w:ind w:firstLine="709"/>
        <w:rPr>
          <w:bCs/>
          <w:sz w:val="28"/>
          <w:szCs w:val="28"/>
        </w:rPr>
      </w:pPr>
      <w:r>
        <w:rPr>
          <w:bCs/>
          <w:sz w:val="28"/>
          <w:szCs w:val="28"/>
        </w:rPr>
        <w:t>«Русский язык и лит</w:t>
      </w:r>
      <w:r w:rsidR="00683A6C">
        <w:rPr>
          <w:bCs/>
          <w:sz w:val="28"/>
          <w:szCs w:val="28"/>
        </w:rPr>
        <w:t>ература» (базовый уровень</w:t>
      </w:r>
      <w:r>
        <w:rPr>
          <w:bCs/>
          <w:sz w:val="28"/>
          <w:szCs w:val="28"/>
        </w:rPr>
        <w:t>).</w:t>
      </w:r>
    </w:p>
    <w:p w:rsidR="005F46AA" w:rsidRDefault="005F46AA" w:rsidP="005F46AA">
      <w:pPr>
        <w:tabs>
          <w:tab w:val="left" w:pos="1260"/>
        </w:tabs>
        <w:autoSpaceDE w:val="0"/>
        <w:autoSpaceDN w:val="0"/>
        <w:adjustRightInd w:val="0"/>
        <w:ind w:firstLine="709"/>
        <w:rPr>
          <w:bCs/>
          <w:sz w:val="28"/>
          <w:szCs w:val="28"/>
        </w:rPr>
      </w:pPr>
      <w:r>
        <w:rPr>
          <w:bCs/>
          <w:sz w:val="28"/>
          <w:szCs w:val="28"/>
        </w:rPr>
        <w:t>Данный учебный предмет содержит внутри</w:t>
      </w:r>
      <w:r w:rsidR="00683A6C">
        <w:rPr>
          <w:bCs/>
          <w:sz w:val="28"/>
          <w:szCs w:val="28"/>
        </w:rPr>
        <w:t xml:space="preserve"> </w:t>
      </w:r>
      <w:r>
        <w:rPr>
          <w:bCs/>
          <w:sz w:val="28"/>
          <w:szCs w:val="28"/>
        </w:rPr>
        <w:t>предметные модули: модуль Русский язык, модуль Литература.</w:t>
      </w:r>
    </w:p>
    <w:p w:rsidR="0009457E" w:rsidRPr="0009457E" w:rsidRDefault="0009457E" w:rsidP="005F46AA">
      <w:pPr>
        <w:tabs>
          <w:tab w:val="left" w:pos="1260"/>
        </w:tabs>
        <w:autoSpaceDE w:val="0"/>
        <w:autoSpaceDN w:val="0"/>
        <w:adjustRightInd w:val="0"/>
        <w:ind w:firstLine="709"/>
        <w:rPr>
          <w:b/>
          <w:bCs/>
          <w:sz w:val="28"/>
          <w:szCs w:val="28"/>
        </w:rPr>
      </w:pPr>
      <w:r w:rsidRPr="0009457E">
        <w:rPr>
          <w:b/>
          <w:bCs/>
          <w:sz w:val="28"/>
          <w:szCs w:val="28"/>
        </w:rPr>
        <w:lastRenderedPageBreak/>
        <w:t xml:space="preserve">Предметная область «Родной язык и родная литература», включающая предмет </w:t>
      </w:r>
    </w:p>
    <w:p w:rsidR="0009457E" w:rsidRDefault="0009457E" w:rsidP="005F46AA">
      <w:pPr>
        <w:tabs>
          <w:tab w:val="left" w:pos="1260"/>
        </w:tabs>
        <w:autoSpaceDE w:val="0"/>
        <w:autoSpaceDN w:val="0"/>
        <w:adjustRightInd w:val="0"/>
        <w:ind w:firstLine="709"/>
        <w:rPr>
          <w:bCs/>
          <w:sz w:val="28"/>
          <w:szCs w:val="28"/>
        </w:rPr>
      </w:pPr>
      <w:r>
        <w:rPr>
          <w:bCs/>
          <w:sz w:val="28"/>
          <w:szCs w:val="28"/>
        </w:rPr>
        <w:t>Родной язык</w:t>
      </w:r>
      <w:r w:rsidR="00AD0A87">
        <w:rPr>
          <w:bCs/>
          <w:sz w:val="28"/>
          <w:szCs w:val="28"/>
        </w:rPr>
        <w:t xml:space="preserve"> (русский)</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«Иностранные языки»</w:t>
      </w:r>
      <w:r>
        <w:rPr>
          <w:bCs/>
          <w:sz w:val="28"/>
          <w:szCs w:val="28"/>
        </w:rPr>
        <w:t xml:space="preserve">, включающая учебные предметы: </w:t>
      </w:r>
    </w:p>
    <w:p w:rsidR="005F46AA" w:rsidRDefault="005F46AA" w:rsidP="005F46AA">
      <w:pPr>
        <w:tabs>
          <w:tab w:val="left" w:pos="1260"/>
        </w:tabs>
        <w:autoSpaceDE w:val="0"/>
        <w:autoSpaceDN w:val="0"/>
        <w:adjustRightInd w:val="0"/>
        <w:ind w:firstLine="709"/>
        <w:rPr>
          <w:bCs/>
          <w:sz w:val="28"/>
          <w:szCs w:val="28"/>
        </w:rPr>
      </w:pPr>
      <w:r>
        <w:rPr>
          <w:bCs/>
          <w:sz w:val="28"/>
          <w:szCs w:val="28"/>
        </w:rPr>
        <w:t>«Иностран</w:t>
      </w:r>
      <w:r w:rsidR="00683A6C">
        <w:rPr>
          <w:bCs/>
          <w:sz w:val="28"/>
          <w:szCs w:val="28"/>
        </w:rPr>
        <w:t>ный язык» (базовый  уровень</w:t>
      </w:r>
      <w:r>
        <w:rPr>
          <w:bCs/>
          <w:sz w:val="28"/>
          <w:szCs w:val="28"/>
        </w:rPr>
        <w:t>).</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«Общественные науки»</w:t>
      </w:r>
      <w:r>
        <w:rPr>
          <w:bCs/>
          <w:sz w:val="28"/>
          <w:szCs w:val="28"/>
        </w:rPr>
        <w:t>, включающая учебные предметы:</w:t>
      </w:r>
    </w:p>
    <w:p w:rsidR="005F46AA" w:rsidRDefault="00683A6C" w:rsidP="005F46AA">
      <w:pPr>
        <w:tabs>
          <w:tab w:val="left" w:pos="1260"/>
        </w:tabs>
        <w:autoSpaceDE w:val="0"/>
        <w:autoSpaceDN w:val="0"/>
        <w:adjustRightInd w:val="0"/>
        <w:ind w:firstLine="709"/>
        <w:rPr>
          <w:bCs/>
          <w:sz w:val="28"/>
          <w:szCs w:val="28"/>
        </w:rPr>
      </w:pPr>
      <w:r>
        <w:rPr>
          <w:bCs/>
          <w:sz w:val="28"/>
          <w:szCs w:val="28"/>
        </w:rPr>
        <w:t>«История» (базовый уровень</w:t>
      </w:r>
      <w:r w:rsidR="005F46AA">
        <w:rPr>
          <w:bCs/>
          <w:sz w:val="28"/>
          <w:szCs w:val="28"/>
        </w:rPr>
        <w:t xml:space="preserve">); </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«Математика и информатика»</w:t>
      </w:r>
      <w:r>
        <w:rPr>
          <w:bCs/>
          <w:sz w:val="28"/>
          <w:szCs w:val="28"/>
        </w:rPr>
        <w:t xml:space="preserve">, включающая учебные предметы: </w:t>
      </w:r>
    </w:p>
    <w:p w:rsidR="005F46AA" w:rsidRDefault="00683A6C" w:rsidP="005F46AA">
      <w:pPr>
        <w:tabs>
          <w:tab w:val="left" w:pos="1260"/>
        </w:tabs>
        <w:autoSpaceDE w:val="0"/>
        <w:autoSpaceDN w:val="0"/>
        <w:adjustRightInd w:val="0"/>
        <w:ind w:firstLine="709"/>
        <w:rPr>
          <w:bCs/>
          <w:sz w:val="28"/>
          <w:szCs w:val="28"/>
        </w:rPr>
      </w:pPr>
      <w:r>
        <w:rPr>
          <w:bCs/>
          <w:sz w:val="28"/>
          <w:szCs w:val="28"/>
        </w:rPr>
        <w:t xml:space="preserve"> </w:t>
      </w:r>
      <w:r w:rsidR="005F46AA">
        <w:rPr>
          <w:bCs/>
          <w:sz w:val="28"/>
          <w:szCs w:val="28"/>
        </w:rPr>
        <w:t>«Инф</w:t>
      </w:r>
      <w:r>
        <w:rPr>
          <w:bCs/>
          <w:sz w:val="28"/>
          <w:szCs w:val="28"/>
        </w:rPr>
        <w:t>орматика» (базовый  уровень</w:t>
      </w:r>
      <w:r w:rsidR="005F46AA">
        <w:rPr>
          <w:bCs/>
          <w:sz w:val="28"/>
          <w:szCs w:val="28"/>
        </w:rPr>
        <w:t>).</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«Естественные науки»,</w:t>
      </w:r>
      <w:r>
        <w:rPr>
          <w:bCs/>
          <w:sz w:val="28"/>
          <w:szCs w:val="28"/>
        </w:rPr>
        <w:t xml:space="preserve"> включающая учебные предметы: </w:t>
      </w:r>
    </w:p>
    <w:p w:rsidR="005F46AA" w:rsidRDefault="00683A6C" w:rsidP="005F46AA">
      <w:pPr>
        <w:tabs>
          <w:tab w:val="left" w:pos="1260"/>
        </w:tabs>
        <w:autoSpaceDE w:val="0"/>
        <w:autoSpaceDN w:val="0"/>
        <w:adjustRightInd w:val="0"/>
        <w:ind w:firstLine="709"/>
        <w:rPr>
          <w:bCs/>
          <w:sz w:val="28"/>
          <w:szCs w:val="28"/>
        </w:rPr>
      </w:pPr>
      <w:r>
        <w:rPr>
          <w:bCs/>
          <w:sz w:val="28"/>
          <w:szCs w:val="28"/>
        </w:rPr>
        <w:t>«Физика» (базовый  уровень</w:t>
      </w:r>
      <w:r w:rsidR="005F46AA">
        <w:rPr>
          <w:bCs/>
          <w:sz w:val="28"/>
          <w:szCs w:val="28"/>
        </w:rPr>
        <w:t xml:space="preserve">); </w:t>
      </w:r>
    </w:p>
    <w:p w:rsidR="005F46AA" w:rsidRDefault="005F46AA" w:rsidP="005F46AA">
      <w:pPr>
        <w:tabs>
          <w:tab w:val="left" w:pos="1260"/>
        </w:tabs>
        <w:autoSpaceDE w:val="0"/>
        <w:autoSpaceDN w:val="0"/>
        <w:adjustRightInd w:val="0"/>
        <w:ind w:firstLine="709"/>
        <w:rPr>
          <w:bCs/>
          <w:sz w:val="28"/>
          <w:szCs w:val="28"/>
        </w:rPr>
      </w:pPr>
      <w:r>
        <w:rPr>
          <w:b/>
          <w:bCs/>
          <w:sz w:val="28"/>
          <w:szCs w:val="28"/>
        </w:rPr>
        <w:t>Предметная область «Физическая культура, экология и основы безопасности жизнедеятельности»,</w:t>
      </w:r>
      <w:r>
        <w:rPr>
          <w:bCs/>
          <w:sz w:val="28"/>
          <w:szCs w:val="28"/>
        </w:rPr>
        <w:t xml:space="preserve"> включающая учебные предметы:</w:t>
      </w:r>
    </w:p>
    <w:p w:rsidR="005F46AA" w:rsidRDefault="005F46AA" w:rsidP="00683A6C">
      <w:pPr>
        <w:tabs>
          <w:tab w:val="left" w:pos="1260"/>
        </w:tabs>
        <w:autoSpaceDE w:val="0"/>
        <w:autoSpaceDN w:val="0"/>
        <w:adjustRightInd w:val="0"/>
        <w:ind w:firstLine="709"/>
        <w:rPr>
          <w:bCs/>
          <w:sz w:val="28"/>
          <w:szCs w:val="28"/>
        </w:rPr>
      </w:pPr>
      <w:r>
        <w:rPr>
          <w:bCs/>
          <w:sz w:val="28"/>
          <w:szCs w:val="28"/>
        </w:rPr>
        <w:t>«Физическая культура» (базовый уровень);</w:t>
      </w:r>
    </w:p>
    <w:p w:rsidR="005F46AA" w:rsidRDefault="005F46AA" w:rsidP="005F46AA">
      <w:pPr>
        <w:tabs>
          <w:tab w:val="left" w:pos="1260"/>
        </w:tabs>
        <w:autoSpaceDE w:val="0"/>
        <w:autoSpaceDN w:val="0"/>
        <w:adjustRightInd w:val="0"/>
        <w:ind w:firstLine="709"/>
        <w:rPr>
          <w:bCs/>
          <w:sz w:val="28"/>
          <w:szCs w:val="28"/>
        </w:rPr>
      </w:pPr>
      <w:r>
        <w:rPr>
          <w:bCs/>
          <w:sz w:val="28"/>
          <w:szCs w:val="28"/>
        </w:rPr>
        <w:t>«Основы безопасности жизнедеятельности» (базовый уровень).</w:t>
      </w:r>
    </w:p>
    <w:p w:rsidR="00683A6C" w:rsidRDefault="005F46AA" w:rsidP="00683A6C">
      <w:pPr>
        <w:jc w:val="both"/>
        <w:rPr>
          <w:sz w:val="28"/>
          <w:szCs w:val="28"/>
        </w:rPr>
      </w:pPr>
      <w:r>
        <w:rPr>
          <w:sz w:val="28"/>
          <w:szCs w:val="28"/>
        </w:rPr>
        <w:t xml:space="preserve">        </w:t>
      </w:r>
    </w:p>
    <w:p w:rsidR="005F46AA" w:rsidRDefault="00683A6C" w:rsidP="00683A6C">
      <w:pPr>
        <w:jc w:val="both"/>
        <w:rPr>
          <w:sz w:val="28"/>
          <w:szCs w:val="28"/>
        </w:rPr>
      </w:pPr>
      <w:r>
        <w:rPr>
          <w:sz w:val="28"/>
          <w:szCs w:val="28"/>
        </w:rPr>
        <w:t xml:space="preserve">        </w:t>
      </w:r>
      <w:r w:rsidR="005F46AA">
        <w:rPr>
          <w:sz w:val="28"/>
          <w:szCs w:val="28"/>
        </w:rPr>
        <w:t xml:space="preserve"> Изучение учебного предмета «Русский язык» на уровне среднего общего образования направлено  на восприятие и понимание художественной литературы, формирование умений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 Основное внимание уделяется совершенствованию коммуникативной компетенции через практическую речевую деятельность.</w:t>
      </w:r>
    </w:p>
    <w:p w:rsidR="005F46AA" w:rsidRDefault="00683A6C" w:rsidP="00683A6C">
      <w:pPr>
        <w:ind w:firstLine="700"/>
        <w:jc w:val="both"/>
        <w:rPr>
          <w:sz w:val="28"/>
          <w:szCs w:val="28"/>
        </w:rPr>
      </w:pPr>
      <w:r>
        <w:rPr>
          <w:sz w:val="28"/>
          <w:szCs w:val="28"/>
        </w:rPr>
        <w:t xml:space="preserve"> </w:t>
      </w:r>
      <w:r w:rsidR="005F46AA">
        <w:rPr>
          <w:sz w:val="28"/>
          <w:szCs w:val="28"/>
        </w:rPr>
        <w:t>Изучение учебного предмета «Литература» направлено  на формирование читательской компетентности и знакомство с ресурсами для дальнейшего пополнения и углубления знаний о литературе,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E354DB" w:rsidRDefault="00E354DB" w:rsidP="00E354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41E1" w:rsidRPr="00E354DB">
        <w:rPr>
          <w:rFonts w:ascii="Times New Roman" w:hAnsi="Times New Roman" w:cs="Times New Roman"/>
          <w:sz w:val="28"/>
          <w:szCs w:val="28"/>
        </w:rPr>
        <w:t>Изучение учебного предмета «Родной язык» направлено</w:t>
      </w:r>
      <w:r>
        <w:rPr>
          <w:sz w:val="28"/>
          <w:szCs w:val="28"/>
        </w:rPr>
        <w:t xml:space="preserve">  </w:t>
      </w:r>
      <w:r>
        <w:rPr>
          <w:rStyle w:val="Zag11"/>
          <w:rFonts w:ascii="Times New Roman" w:eastAsia="@Arial Unicode MS" w:hAnsi="Times New Roman" w:cs="Times New Roman"/>
          <w:sz w:val="28"/>
          <w:szCs w:val="28"/>
        </w:rPr>
        <w:t xml:space="preserve">на  </w:t>
      </w:r>
      <w:r>
        <w:rPr>
          <w:rFonts w:ascii="Times New Roman" w:hAnsi="Times New Roman" w:cs="Times New Roman"/>
          <w:sz w:val="28"/>
          <w:szCs w:val="28"/>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B41E1" w:rsidRDefault="009B41E1" w:rsidP="00683A6C">
      <w:pPr>
        <w:ind w:firstLine="700"/>
        <w:jc w:val="both"/>
        <w:rPr>
          <w:sz w:val="28"/>
          <w:szCs w:val="28"/>
        </w:rPr>
      </w:pPr>
    </w:p>
    <w:p w:rsidR="005F46AA" w:rsidRDefault="00683A6C" w:rsidP="00683A6C">
      <w:pPr>
        <w:jc w:val="both"/>
        <w:rPr>
          <w:sz w:val="28"/>
          <w:szCs w:val="28"/>
        </w:rPr>
      </w:pPr>
      <w:r>
        <w:rPr>
          <w:sz w:val="28"/>
          <w:szCs w:val="28"/>
        </w:rPr>
        <w:t xml:space="preserve">          Изучение учебных предметов</w:t>
      </w:r>
      <w:r w:rsidR="005F46AA">
        <w:rPr>
          <w:sz w:val="28"/>
          <w:szCs w:val="28"/>
        </w:rPr>
        <w:t xml:space="preserve"> «Английский язык»</w:t>
      </w:r>
      <w:r>
        <w:rPr>
          <w:sz w:val="28"/>
          <w:szCs w:val="28"/>
        </w:rPr>
        <w:t xml:space="preserve"> , «Немецкий язык»</w:t>
      </w:r>
      <w:r w:rsidR="005F46AA">
        <w:rPr>
          <w:sz w:val="28"/>
          <w:szCs w:val="28"/>
        </w:rPr>
        <w:t xml:space="preserve"> направлено на дальнейшее развитие иноязычной коммуникативной компетенции; развитие способности и готовности к самостоятельному </w:t>
      </w:r>
      <w:r w:rsidR="005F46AA">
        <w:rPr>
          <w:sz w:val="28"/>
          <w:szCs w:val="28"/>
        </w:rPr>
        <w:lastRenderedPageBreak/>
        <w:t xml:space="preserve">изучению иностранного языка, дальнейшему самообразованию с его помощью, использованию иностранного языка в других областях знаний,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w:t>
      </w:r>
    </w:p>
    <w:p w:rsidR="005F46AA" w:rsidRDefault="005F46AA" w:rsidP="00683A6C">
      <w:pPr>
        <w:jc w:val="both"/>
        <w:rPr>
          <w:sz w:val="28"/>
          <w:szCs w:val="28"/>
        </w:rPr>
      </w:pPr>
      <w:r>
        <w:rPr>
          <w:sz w:val="28"/>
          <w:szCs w:val="28"/>
        </w:rPr>
        <w:t xml:space="preserve">             Изучение учебного предмета «История» направлено  на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683A6C" w:rsidRDefault="005F46AA" w:rsidP="00683A6C">
      <w:pPr>
        <w:jc w:val="both"/>
        <w:rPr>
          <w:sz w:val="28"/>
          <w:szCs w:val="28"/>
        </w:rPr>
      </w:pPr>
      <w:r>
        <w:rPr>
          <w:sz w:val="28"/>
          <w:szCs w:val="28"/>
        </w:rPr>
        <w:t xml:space="preserve">            </w:t>
      </w:r>
      <w:r w:rsidR="00683A6C">
        <w:rPr>
          <w:sz w:val="28"/>
          <w:szCs w:val="28"/>
        </w:rPr>
        <w:t>Изучение учебного предмета «Информатика»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683A6C" w:rsidRDefault="00683A6C" w:rsidP="00683A6C">
      <w:pPr>
        <w:jc w:val="both"/>
        <w:rPr>
          <w:sz w:val="28"/>
          <w:szCs w:val="28"/>
        </w:rPr>
      </w:pPr>
      <w:r>
        <w:rPr>
          <w:sz w:val="28"/>
          <w:szCs w:val="28"/>
        </w:rPr>
        <w:t xml:space="preserve">          Изучение учебного предмета «Физика» на базовом уровне: </w:t>
      </w:r>
    </w:p>
    <w:p w:rsidR="00683A6C" w:rsidRDefault="00683A6C" w:rsidP="00683A6C">
      <w:pPr>
        <w:jc w:val="both"/>
        <w:rPr>
          <w:sz w:val="28"/>
          <w:szCs w:val="28"/>
        </w:rPr>
      </w:pPr>
      <w:r>
        <w:rPr>
          <w:sz w:val="28"/>
          <w:szCs w:val="28"/>
        </w:rPr>
        <w:t>ориентировано на обеспечение общеобразовательной и общекультурной подготовки выпускников.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69735D" w:rsidRDefault="0069735D" w:rsidP="0069735D">
      <w:pPr>
        <w:jc w:val="both"/>
        <w:rPr>
          <w:sz w:val="28"/>
          <w:szCs w:val="28"/>
        </w:rPr>
      </w:pPr>
      <w:r>
        <w:rPr>
          <w:sz w:val="28"/>
          <w:szCs w:val="28"/>
        </w:rPr>
        <w:t xml:space="preserve">          Изучение учебного предмета «Физическая культура»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69735D" w:rsidRDefault="0069735D" w:rsidP="0069735D">
      <w:pPr>
        <w:jc w:val="both"/>
        <w:rPr>
          <w:sz w:val="28"/>
          <w:szCs w:val="28"/>
        </w:rPr>
      </w:pPr>
      <w:r>
        <w:rPr>
          <w:sz w:val="28"/>
          <w:szCs w:val="28"/>
        </w:rPr>
        <w:t xml:space="preserve">           Изучение учебного предмета  «Основы безопасности жизнедеятельности» направлено на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w:t>
      </w:r>
    </w:p>
    <w:p w:rsidR="00683A6C" w:rsidRDefault="0069735D" w:rsidP="0069735D">
      <w:pPr>
        <w:jc w:val="both"/>
        <w:rPr>
          <w:sz w:val="28"/>
          <w:szCs w:val="28"/>
        </w:rPr>
      </w:pPr>
      <w:r w:rsidRPr="0069735D">
        <w:rPr>
          <w:b/>
          <w:sz w:val="28"/>
          <w:szCs w:val="28"/>
        </w:rPr>
        <w:t>1.7.</w:t>
      </w:r>
      <w:r>
        <w:rPr>
          <w:sz w:val="28"/>
          <w:szCs w:val="28"/>
        </w:rPr>
        <w:t xml:space="preserve"> На углубленном уровне в 2019-2020 учебном году в 10 «А» классе будут изучаться следующие учебные предметы:</w:t>
      </w:r>
    </w:p>
    <w:p w:rsidR="00683A6C" w:rsidRDefault="0069735D" w:rsidP="00683A6C">
      <w:pPr>
        <w:jc w:val="both"/>
        <w:rPr>
          <w:sz w:val="28"/>
          <w:szCs w:val="28"/>
        </w:rPr>
      </w:pPr>
      <w:r>
        <w:rPr>
          <w:sz w:val="28"/>
          <w:szCs w:val="28"/>
        </w:rPr>
        <w:t xml:space="preserve">       «Математика: алгебра и начала математического анализа, геометрия» </w:t>
      </w:r>
    </w:p>
    <w:p w:rsidR="00683A6C" w:rsidRDefault="0069735D" w:rsidP="00683A6C">
      <w:pPr>
        <w:jc w:val="both"/>
        <w:rPr>
          <w:sz w:val="28"/>
          <w:szCs w:val="28"/>
        </w:rPr>
      </w:pPr>
      <w:r>
        <w:rPr>
          <w:sz w:val="28"/>
          <w:szCs w:val="28"/>
        </w:rPr>
        <w:t xml:space="preserve">       «География»</w:t>
      </w:r>
    </w:p>
    <w:p w:rsidR="0069735D" w:rsidRDefault="0069735D" w:rsidP="00683A6C">
      <w:pPr>
        <w:jc w:val="both"/>
        <w:rPr>
          <w:sz w:val="28"/>
          <w:szCs w:val="28"/>
        </w:rPr>
      </w:pPr>
      <w:r>
        <w:rPr>
          <w:sz w:val="28"/>
          <w:szCs w:val="28"/>
        </w:rPr>
        <w:lastRenderedPageBreak/>
        <w:t xml:space="preserve">       «Экономика»</w:t>
      </w:r>
    </w:p>
    <w:p w:rsidR="00683A6C" w:rsidRDefault="00683A6C" w:rsidP="00683A6C">
      <w:pPr>
        <w:jc w:val="both"/>
        <w:rPr>
          <w:sz w:val="28"/>
          <w:szCs w:val="28"/>
        </w:rPr>
      </w:pPr>
    </w:p>
    <w:p w:rsidR="0069735D" w:rsidRDefault="0069735D" w:rsidP="0069735D">
      <w:pPr>
        <w:jc w:val="both"/>
        <w:rPr>
          <w:sz w:val="28"/>
          <w:szCs w:val="28"/>
        </w:rPr>
      </w:pPr>
      <w:r>
        <w:t xml:space="preserve">         </w:t>
      </w:r>
      <w:r>
        <w:rPr>
          <w:sz w:val="28"/>
          <w:szCs w:val="28"/>
        </w:rPr>
        <w:t>Изучение учебного предмета «Математика: алгебра и начала математического анализа, геометрия» направлено на профильном</w:t>
      </w:r>
      <w:r w:rsidR="00081717">
        <w:rPr>
          <w:sz w:val="28"/>
          <w:szCs w:val="28"/>
        </w:rPr>
        <w:t xml:space="preserve"> уровне  для </w:t>
      </w:r>
      <w:r>
        <w:rPr>
          <w:sz w:val="28"/>
          <w:szCs w:val="28"/>
        </w:rPr>
        <w:t xml:space="preserve">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F46AA" w:rsidRDefault="00081717" w:rsidP="00683A6C">
      <w:pPr>
        <w:jc w:val="both"/>
        <w:rPr>
          <w:sz w:val="28"/>
          <w:szCs w:val="28"/>
        </w:rPr>
      </w:pPr>
      <w:r>
        <w:rPr>
          <w:sz w:val="28"/>
          <w:szCs w:val="28"/>
        </w:rPr>
        <w:t xml:space="preserve">          </w:t>
      </w:r>
      <w:r w:rsidR="005F46AA">
        <w:rPr>
          <w:sz w:val="28"/>
          <w:szCs w:val="28"/>
        </w:rPr>
        <w:t>Изучение учебного предмета «География» направлено  на формирование географического мышления – целостного восприятия всего спектра природных, экономических, социальных реалий,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5F46AA" w:rsidRDefault="005F46AA" w:rsidP="00683A6C">
      <w:pPr>
        <w:jc w:val="both"/>
        <w:rPr>
          <w:sz w:val="28"/>
          <w:szCs w:val="28"/>
        </w:rPr>
      </w:pPr>
      <w:r>
        <w:rPr>
          <w:sz w:val="28"/>
          <w:szCs w:val="28"/>
        </w:rPr>
        <w:t xml:space="preserve">               Изучение учебного предмета «Экономика» направлено на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 формирование экономического мышления: умения принимать рациональные решения в условиях относительной ограниченности доступных ресурсов.</w:t>
      </w:r>
    </w:p>
    <w:p w:rsidR="00AA03BA" w:rsidRDefault="005F46AA" w:rsidP="005F46AA">
      <w:pPr>
        <w:rPr>
          <w:sz w:val="28"/>
          <w:szCs w:val="28"/>
        </w:rPr>
      </w:pPr>
      <w:r>
        <w:rPr>
          <w:sz w:val="28"/>
          <w:szCs w:val="28"/>
        </w:rPr>
        <w:t xml:space="preserve">     </w:t>
      </w:r>
    </w:p>
    <w:p w:rsidR="00AA03BA" w:rsidRDefault="00AA03BA" w:rsidP="00AA03BA">
      <w:pPr>
        <w:tabs>
          <w:tab w:val="left" w:pos="1260"/>
        </w:tabs>
        <w:autoSpaceDE w:val="0"/>
        <w:autoSpaceDN w:val="0"/>
        <w:adjustRightInd w:val="0"/>
        <w:ind w:firstLine="709"/>
        <w:jc w:val="both"/>
        <w:rPr>
          <w:sz w:val="28"/>
          <w:szCs w:val="28"/>
        </w:rPr>
      </w:pPr>
      <w:r>
        <w:rPr>
          <w:b/>
          <w:sz w:val="28"/>
          <w:szCs w:val="28"/>
        </w:rPr>
        <w:t xml:space="preserve">1.8. </w:t>
      </w:r>
      <w:r>
        <w:rPr>
          <w:sz w:val="28"/>
          <w:szCs w:val="28"/>
        </w:rPr>
        <w:t>Уче</w:t>
      </w:r>
      <w:r w:rsidRPr="00AA03BA">
        <w:rPr>
          <w:sz w:val="28"/>
          <w:szCs w:val="28"/>
        </w:rPr>
        <w:t>бный план</w:t>
      </w:r>
      <w:r>
        <w:rPr>
          <w:sz w:val="28"/>
          <w:szCs w:val="28"/>
        </w:rPr>
        <w:t xml:space="preserve"> 10 «А» класса содержит элективные курсы,  избираемые в обязательном порядке,  </w:t>
      </w:r>
      <w:r>
        <w:rPr>
          <w:bCs/>
          <w:sz w:val="28"/>
          <w:szCs w:val="28"/>
        </w:rPr>
        <w:t xml:space="preserve">и </w:t>
      </w:r>
      <w:r>
        <w:rPr>
          <w:sz w:val="28"/>
          <w:szCs w:val="28"/>
        </w:rPr>
        <w:t>факультативные, необязательные для изучения.</w:t>
      </w:r>
    </w:p>
    <w:p w:rsidR="00AA03BA" w:rsidRDefault="00AA03BA" w:rsidP="00842734">
      <w:pPr>
        <w:jc w:val="both"/>
        <w:rPr>
          <w:sz w:val="28"/>
          <w:szCs w:val="28"/>
        </w:rPr>
      </w:pPr>
      <w:r>
        <w:rPr>
          <w:sz w:val="28"/>
          <w:szCs w:val="28"/>
        </w:rPr>
        <w:t xml:space="preserve">         Программа  учебного (элективного) курса «Актуальные вопросы </w:t>
      </w:r>
    </w:p>
    <w:p w:rsidR="00AA03BA" w:rsidRDefault="00AA03BA" w:rsidP="00842734">
      <w:pPr>
        <w:jc w:val="both"/>
        <w:rPr>
          <w:sz w:val="28"/>
          <w:szCs w:val="28"/>
        </w:rPr>
      </w:pPr>
      <w:r>
        <w:rPr>
          <w:sz w:val="28"/>
          <w:szCs w:val="28"/>
        </w:rPr>
        <w:t xml:space="preserve">современной биологии» представлена следующими содержательными компонентами: «Биология в жизни современного человека», «Основы </w:t>
      </w:r>
    </w:p>
    <w:p w:rsidR="00AA03BA" w:rsidRDefault="00AA03BA" w:rsidP="00842734">
      <w:pPr>
        <w:jc w:val="both"/>
        <w:rPr>
          <w:sz w:val="28"/>
          <w:szCs w:val="28"/>
        </w:rPr>
      </w:pPr>
      <w:r>
        <w:rPr>
          <w:sz w:val="28"/>
          <w:szCs w:val="28"/>
        </w:rPr>
        <w:t>цитологии», «Организм как биологическая система», «Эволюция живой природы», «Экологические системы и присущие им закономерности».</w:t>
      </w:r>
    </w:p>
    <w:p w:rsidR="00AA03BA" w:rsidRDefault="00AA03BA" w:rsidP="00842734">
      <w:pPr>
        <w:jc w:val="both"/>
        <w:rPr>
          <w:sz w:val="28"/>
          <w:szCs w:val="28"/>
        </w:rPr>
      </w:pPr>
      <w:r>
        <w:rPr>
          <w:sz w:val="28"/>
          <w:szCs w:val="28"/>
        </w:rPr>
        <w:t>Программный материал отражает все современные запросы общества:достижения биологической науки свидетельствуют о том, что она в настоящее время становится лидером в естествознании и занимает ключевые позиции в  медицине, здравоохранении, гигиене, охране окружающей среды, обеспечении населения продуктами питания, лекарственными препаратами .</w:t>
      </w:r>
    </w:p>
    <w:p w:rsidR="00AA03BA" w:rsidRDefault="00AA03BA" w:rsidP="00842734">
      <w:pPr>
        <w:jc w:val="both"/>
        <w:rPr>
          <w:sz w:val="28"/>
          <w:szCs w:val="28"/>
        </w:rPr>
      </w:pPr>
      <w:r>
        <w:rPr>
          <w:sz w:val="28"/>
          <w:szCs w:val="28"/>
        </w:rPr>
        <w:t xml:space="preserve">         Программа учебного (элективного) курса «Химия: теория и практика» направлена на формирование представлений о химической составляющей </w:t>
      </w:r>
    </w:p>
    <w:p w:rsidR="00AA03BA" w:rsidRDefault="00AA03BA" w:rsidP="00842734">
      <w:pPr>
        <w:jc w:val="both"/>
        <w:rPr>
          <w:sz w:val="28"/>
          <w:szCs w:val="28"/>
        </w:rPr>
      </w:pPr>
      <w:r>
        <w:rPr>
          <w:sz w:val="28"/>
          <w:szCs w:val="28"/>
        </w:rPr>
        <w:t xml:space="preserve">естественно - научной картины мира, овладение важнейшими химическими </w:t>
      </w:r>
    </w:p>
    <w:p w:rsidR="00AA03BA" w:rsidRDefault="00AA03BA" w:rsidP="00842734">
      <w:pPr>
        <w:jc w:val="both"/>
        <w:rPr>
          <w:sz w:val="28"/>
          <w:szCs w:val="28"/>
        </w:rPr>
      </w:pPr>
      <w:r>
        <w:rPr>
          <w:sz w:val="28"/>
          <w:szCs w:val="28"/>
        </w:rPr>
        <w:t xml:space="preserve">понятиями, законами и теориями;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 воспитание убежденности в позитивной роли химии в жизни  современного общества, необходимости грамотного отношения к своему здоровью и окружающей среде;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w:t>
      </w:r>
      <w:r>
        <w:rPr>
          <w:sz w:val="28"/>
          <w:szCs w:val="28"/>
        </w:rPr>
        <w:lastRenderedPageBreak/>
        <w:t>предупреждения явлений, наносящих вред здоровью человека и окружающей среде.</w:t>
      </w:r>
    </w:p>
    <w:p w:rsidR="00AA03BA" w:rsidRDefault="009E20CB" w:rsidP="00842734">
      <w:pPr>
        <w:pStyle w:val="a3"/>
        <w:jc w:val="both"/>
        <w:rPr>
          <w:rFonts w:ascii="Times New Roman" w:hAnsi="Times New Roman" w:cs="Times New Roman"/>
          <w:sz w:val="28"/>
          <w:szCs w:val="28"/>
        </w:rPr>
      </w:pPr>
      <w:r>
        <w:rPr>
          <w:rFonts w:ascii="Times New Roman" w:hAnsi="Times New Roman" w:cs="Times New Roman"/>
          <w:sz w:val="28"/>
          <w:szCs w:val="28"/>
        </w:rPr>
        <w:t xml:space="preserve">          Программа  элективного </w:t>
      </w:r>
      <w:r w:rsidR="00AA03BA" w:rsidRPr="00842734">
        <w:rPr>
          <w:rFonts w:ascii="Times New Roman" w:hAnsi="Times New Roman" w:cs="Times New Roman"/>
          <w:sz w:val="28"/>
          <w:szCs w:val="28"/>
        </w:rPr>
        <w:t xml:space="preserve">курса </w:t>
      </w:r>
      <w:r w:rsidR="0039706F" w:rsidRPr="0039706F">
        <w:rPr>
          <w:rFonts w:ascii="Times New Roman" w:hAnsi="Times New Roman" w:cs="Times New Roman"/>
          <w:sz w:val="28"/>
          <w:szCs w:val="28"/>
        </w:rPr>
        <w:t xml:space="preserve">«Русский язык: теория и практика» </w:t>
      </w:r>
      <w:r w:rsidR="00AA03BA" w:rsidRPr="0039706F">
        <w:rPr>
          <w:rFonts w:ascii="Times New Roman" w:hAnsi="Times New Roman" w:cs="Times New Roman"/>
          <w:sz w:val="28"/>
          <w:szCs w:val="28"/>
        </w:rPr>
        <w:t>направлена на расширении лингвистического кругозора</w:t>
      </w:r>
      <w:r w:rsidR="00AA03BA" w:rsidRPr="00842734">
        <w:rPr>
          <w:rFonts w:ascii="Times New Roman" w:hAnsi="Times New Roman" w:cs="Times New Roman"/>
          <w:sz w:val="28"/>
          <w:szCs w:val="28"/>
        </w:rPr>
        <w:t xml:space="preserve"> обучаемых за счёт усвоения новых стилистических знаний, а с другой стороны – это главное – в совершенствовании их практических, коммуникативных навыков.</w:t>
      </w:r>
    </w:p>
    <w:p w:rsidR="009E20CB" w:rsidRDefault="00842734" w:rsidP="009E20CB">
      <w:pPr>
        <w:jc w:val="both"/>
        <w:rPr>
          <w:sz w:val="28"/>
          <w:szCs w:val="28"/>
        </w:rPr>
      </w:pPr>
      <w:r>
        <w:rPr>
          <w:sz w:val="28"/>
          <w:szCs w:val="28"/>
        </w:rPr>
        <w:t xml:space="preserve">     </w:t>
      </w:r>
      <w:r w:rsidR="009E20CB">
        <w:rPr>
          <w:sz w:val="28"/>
          <w:szCs w:val="28"/>
        </w:rPr>
        <w:t xml:space="preserve">       Программа элективного</w:t>
      </w:r>
      <w:r>
        <w:rPr>
          <w:sz w:val="28"/>
          <w:szCs w:val="28"/>
        </w:rPr>
        <w:t xml:space="preserve"> курса </w:t>
      </w:r>
      <w:r w:rsidRPr="00BD1E20">
        <w:rPr>
          <w:sz w:val="28"/>
          <w:szCs w:val="28"/>
        </w:rPr>
        <w:t>«Актуальные вопросы обществознания» направлена на</w:t>
      </w:r>
      <w:r w:rsidR="009E20CB" w:rsidRPr="00BD1E20">
        <w:rPr>
          <w:sz w:val="28"/>
          <w:szCs w:val="28"/>
        </w:rPr>
        <w:t xml:space="preserve">  формирование у обучающихся</w:t>
      </w:r>
      <w:r w:rsidR="009E20CB">
        <w:rPr>
          <w:sz w:val="28"/>
          <w:szCs w:val="28"/>
        </w:rPr>
        <w:t xml:space="preserve">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формирование знаний об обществе как целостной развивающейся системе в единстве и взаимодействии его основных сфер и институтов; овладение базовым понятийным аппаратом социальных наук; овладение умениями выявлять причинно-следственные, функциональные, иерархические и другие связи социальных объектов и процессов.</w:t>
      </w:r>
    </w:p>
    <w:p w:rsidR="009E20CB" w:rsidRDefault="009E20CB" w:rsidP="009E20CB">
      <w:pPr>
        <w:jc w:val="both"/>
        <w:rPr>
          <w:sz w:val="28"/>
          <w:szCs w:val="28"/>
        </w:rPr>
      </w:pPr>
      <w:r>
        <w:rPr>
          <w:sz w:val="28"/>
          <w:szCs w:val="28"/>
        </w:rPr>
        <w:t xml:space="preserve">         Про</w:t>
      </w:r>
      <w:r w:rsidR="00994509">
        <w:rPr>
          <w:sz w:val="28"/>
          <w:szCs w:val="28"/>
        </w:rPr>
        <w:t>грамма факультативного курса «Политический вектор развития современного общества»</w:t>
      </w:r>
      <w:r w:rsidRPr="009E20CB">
        <w:rPr>
          <w:sz w:val="28"/>
          <w:szCs w:val="28"/>
        </w:rPr>
        <w:t xml:space="preserve"> </w:t>
      </w:r>
      <w:r w:rsidR="00994509">
        <w:rPr>
          <w:sz w:val="28"/>
          <w:szCs w:val="28"/>
        </w:rPr>
        <w:t>направлена</w:t>
      </w:r>
      <w:r>
        <w:rPr>
          <w:sz w:val="28"/>
          <w:szCs w:val="28"/>
        </w:rPr>
        <w:t xml:space="preserve"> на повышение правовой грамотности обучающихся, формирование высокого уровня их правового воспитания, ответственности и социальной активности, предполагает ориентировку на получение компетентностей для последующей профессиональной деятельности.</w:t>
      </w:r>
    </w:p>
    <w:p w:rsidR="00842734" w:rsidRPr="00842734" w:rsidRDefault="00842734" w:rsidP="009E20CB">
      <w:pPr>
        <w:pStyle w:val="a3"/>
        <w:jc w:val="both"/>
        <w:rPr>
          <w:rFonts w:ascii="Times New Roman" w:hAnsi="Times New Roman" w:cs="Times New Roman"/>
          <w:sz w:val="28"/>
          <w:szCs w:val="28"/>
        </w:rPr>
      </w:pPr>
    </w:p>
    <w:p w:rsidR="00AA03BA" w:rsidRDefault="00CC5DDB" w:rsidP="00CC5DDB">
      <w:pPr>
        <w:jc w:val="both"/>
        <w:rPr>
          <w:sz w:val="28"/>
          <w:szCs w:val="28"/>
        </w:rPr>
      </w:pPr>
      <w:r>
        <w:rPr>
          <w:rFonts w:eastAsiaTheme="minorHAnsi"/>
          <w:sz w:val="28"/>
          <w:szCs w:val="28"/>
          <w:lang w:eastAsia="en-US"/>
        </w:rPr>
        <w:t xml:space="preserve">     </w:t>
      </w:r>
      <w:r w:rsidRPr="00CC5DDB">
        <w:rPr>
          <w:rFonts w:eastAsiaTheme="minorHAnsi"/>
          <w:b/>
          <w:sz w:val="28"/>
          <w:szCs w:val="28"/>
          <w:lang w:eastAsia="en-US"/>
        </w:rPr>
        <w:t>1.9.</w:t>
      </w:r>
      <w:r>
        <w:rPr>
          <w:rFonts w:eastAsiaTheme="minorHAnsi"/>
          <w:sz w:val="28"/>
          <w:szCs w:val="28"/>
          <w:lang w:eastAsia="en-US"/>
        </w:rPr>
        <w:t xml:space="preserve"> </w:t>
      </w:r>
      <w:r w:rsidR="00AA03BA">
        <w:rPr>
          <w:sz w:val="28"/>
          <w:szCs w:val="28"/>
        </w:rPr>
        <w:t xml:space="preserve">Часы, отводимые на </w:t>
      </w:r>
      <w:r w:rsidR="00AA03BA">
        <w:rPr>
          <w:color w:val="000000"/>
          <w:sz w:val="28"/>
          <w:szCs w:val="28"/>
        </w:rPr>
        <w:t>ч</w:t>
      </w:r>
      <w:r>
        <w:rPr>
          <w:color w:val="000000"/>
          <w:sz w:val="28"/>
          <w:szCs w:val="28"/>
        </w:rPr>
        <w:t>асть учебного плана, формируемого</w:t>
      </w:r>
      <w:r w:rsidR="00AA03BA">
        <w:rPr>
          <w:color w:val="000000"/>
          <w:sz w:val="28"/>
          <w:szCs w:val="28"/>
        </w:rPr>
        <w:t xml:space="preserve"> участниками образовательных отношений, распределены следующим образом:</w:t>
      </w:r>
    </w:p>
    <w:p w:rsidR="00CC5DDB" w:rsidRDefault="00CC5DDB" w:rsidP="00CC5D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F46AA" w:rsidRDefault="00CC5DDB" w:rsidP="00CC5DDB">
      <w:pPr>
        <w:jc w:val="both"/>
        <w:rPr>
          <w:sz w:val="28"/>
          <w:szCs w:val="28"/>
        </w:rPr>
      </w:pPr>
      <w:r>
        <w:rPr>
          <w:sz w:val="28"/>
          <w:szCs w:val="28"/>
        </w:rPr>
        <w:t xml:space="preserve">            </w:t>
      </w:r>
      <w:r w:rsidR="005F46AA">
        <w:rPr>
          <w:sz w:val="28"/>
          <w:szCs w:val="28"/>
        </w:rPr>
        <w:t xml:space="preserve"> Про</w:t>
      </w:r>
      <w:r w:rsidR="008764AB">
        <w:rPr>
          <w:sz w:val="28"/>
          <w:szCs w:val="28"/>
        </w:rPr>
        <w:t>грамма  факультативного курса «Гены в нашей жизни</w:t>
      </w:r>
      <w:r w:rsidR="005F46AA">
        <w:rPr>
          <w:sz w:val="28"/>
          <w:szCs w:val="28"/>
        </w:rPr>
        <w:t>» предусматривает углубленное изучение науки генетики, где особое внимание уделено вопросам решения генетических задач различной сложности, позволяет изучить вопросы истории науки генетики, постичь знания в области генной и клеточной инженерии, раскрыть многие вопросы клонирования, медицины, а также поможет в выборе будущей профессии – врач, генетик, селекционер.</w:t>
      </w:r>
    </w:p>
    <w:p w:rsidR="005F46AA" w:rsidRDefault="00CC5DDB" w:rsidP="00CC5DDB">
      <w:pPr>
        <w:jc w:val="both"/>
        <w:rPr>
          <w:sz w:val="28"/>
          <w:szCs w:val="28"/>
        </w:rPr>
      </w:pPr>
      <w:r>
        <w:rPr>
          <w:sz w:val="28"/>
          <w:szCs w:val="28"/>
        </w:rPr>
        <w:t xml:space="preserve">            </w:t>
      </w:r>
      <w:r w:rsidR="005F46AA">
        <w:rPr>
          <w:sz w:val="28"/>
          <w:szCs w:val="28"/>
        </w:rPr>
        <w:t>Программа факультативного курса «Уравнения, содержащие знак модуля» направлена на развитие логического мышления, концентрации внимания и математической культуры учащихся, расширение математических знаний,  интереса к исследовательской деятельности, повышение графической культуры  обучающихся,  на привитие навыков употребления функционально-графического метода при решении задач.</w:t>
      </w:r>
    </w:p>
    <w:p w:rsidR="005F46AA" w:rsidRDefault="00A84F32" w:rsidP="00A84F32">
      <w:pPr>
        <w:shd w:val="clear" w:color="auto" w:fill="FFFFFF"/>
        <w:ind w:left="360"/>
        <w:jc w:val="both"/>
        <w:rPr>
          <w:sz w:val="28"/>
          <w:szCs w:val="28"/>
        </w:rPr>
      </w:pPr>
      <w:r w:rsidRPr="00A84F32">
        <w:rPr>
          <w:b/>
          <w:sz w:val="28"/>
          <w:szCs w:val="28"/>
        </w:rPr>
        <w:t>1.10.</w:t>
      </w:r>
      <w:r w:rsidR="005F46AA">
        <w:rPr>
          <w:sz w:val="28"/>
          <w:szCs w:val="28"/>
        </w:rPr>
        <w:t xml:space="preserve">Часы, отводимые на </w:t>
      </w:r>
      <w:r w:rsidR="005F46AA">
        <w:rPr>
          <w:color w:val="000000"/>
          <w:sz w:val="28"/>
          <w:szCs w:val="28"/>
        </w:rPr>
        <w:t>часть учебного плана, формируемой участниками образовательных отношений, распределены следующим образом:</w:t>
      </w:r>
    </w:p>
    <w:p w:rsidR="005F46AA" w:rsidRDefault="005F46AA" w:rsidP="005F46AA">
      <w:pPr>
        <w:shd w:val="clear" w:color="auto" w:fill="FFFFFF"/>
        <w:rPr>
          <w:sz w:val="28"/>
          <w:szCs w:val="28"/>
        </w:rPr>
      </w:pPr>
    </w:p>
    <w:p w:rsidR="005F46AA" w:rsidRDefault="005F46AA" w:rsidP="005F46AA">
      <w:pPr>
        <w:shd w:val="clear" w:color="auto" w:fill="FFFFFF"/>
        <w:rPr>
          <w:sz w:val="28"/>
          <w:szCs w:val="28"/>
        </w:rPr>
      </w:pPr>
    </w:p>
    <w:p w:rsidR="005F46AA" w:rsidRDefault="005F46AA" w:rsidP="005F46AA">
      <w:pPr>
        <w:shd w:val="clear" w:color="auto" w:fill="FFFFFF"/>
        <w:rPr>
          <w:sz w:val="28"/>
          <w:szCs w:val="28"/>
        </w:rPr>
      </w:pPr>
    </w:p>
    <w:p w:rsidR="005F46AA" w:rsidRDefault="005F46AA" w:rsidP="005F46AA">
      <w:pPr>
        <w:shd w:val="clear" w:color="auto" w:fill="FFFFFF"/>
        <w:rPr>
          <w:sz w:val="28"/>
          <w:szCs w:val="28"/>
        </w:rPr>
      </w:pPr>
      <w:r>
        <w:rPr>
          <w:sz w:val="28"/>
          <w:szCs w:val="28"/>
        </w:rPr>
        <w:lastRenderedPageBreak/>
        <w:t>Элективные курсы</w:t>
      </w:r>
    </w:p>
    <w:p w:rsidR="005F46AA" w:rsidRDefault="005F46AA" w:rsidP="005F46AA">
      <w:pPr>
        <w:shd w:val="clear" w:color="auto" w:fill="FFFFFF"/>
        <w:rPr>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835"/>
        <w:gridCol w:w="708"/>
        <w:gridCol w:w="2552"/>
        <w:gridCol w:w="2055"/>
      </w:tblGrid>
      <w:tr w:rsidR="005F46AA" w:rsidTr="005F46AA">
        <w:trPr>
          <w:cantSplit/>
          <w:trHeight w:val="869"/>
          <w:jc w:val="center"/>
        </w:trPr>
        <w:tc>
          <w:tcPr>
            <w:tcW w:w="1915" w:type="dxa"/>
            <w:tcBorders>
              <w:top w:val="single" w:sz="4" w:space="0" w:color="auto"/>
              <w:left w:val="single" w:sz="4" w:space="0" w:color="auto"/>
              <w:bottom w:val="single" w:sz="4" w:space="0" w:color="auto"/>
              <w:right w:val="single" w:sz="4" w:space="0" w:color="auto"/>
            </w:tcBorders>
            <w:vAlign w:val="center"/>
          </w:tcPr>
          <w:p w:rsidR="005F46AA" w:rsidRDefault="005F46AA">
            <w:pPr>
              <w:suppressAutoHyphens/>
              <w:spacing w:line="276" w:lineRule="auto"/>
              <w:jc w:val="center"/>
              <w:rPr>
                <w:b/>
                <w:i/>
              </w:rPr>
            </w:pPr>
            <w:r>
              <w:rPr>
                <w:b/>
                <w:i/>
              </w:rPr>
              <w:t>Предмет</w:t>
            </w:r>
          </w:p>
          <w:p w:rsidR="005F46AA" w:rsidRDefault="005F46AA">
            <w:pPr>
              <w:suppressAutoHyphens/>
              <w:spacing w:line="276" w:lineRule="auto"/>
              <w:ind w:left="-15"/>
              <w:jc w:val="center"/>
              <w:rPr>
                <w:b/>
                <w:i/>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Название элективного учебного предмета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F46AA" w:rsidRDefault="005F46AA">
            <w:pPr>
              <w:suppressAutoHyphens/>
              <w:spacing w:line="276" w:lineRule="auto"/>
              <w:ind w:left="113" w:right="113"/>
              <w:jc w:val="center"/>
              <w:rPr>
                <w:b/>
                <w:i/>
                <w:spacing w:val="-20"/>
              </w:rPr>
            </w:pPr>
            <w:r>
              <w:rPr>
                <w:b/>
                <w:i/>
                <w:spacing w:val="-20"/>
              </w:rPr>
              <w:t>Кол-во часов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Автор</w:t>
            </w:r>
          </w:p>
        </w:tc>
        <w:tc>
          <w:tcPr>
            <w:tcW w:w="2055"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Утвержден</w:t>
            </w:r>
          </w:p>
          <w:p w:rsidR="005F46AA" w:rsidRDefault="005F46AA">
            <w:pPr>
              <w:suppressAutoHyphens/>
              <w:spacing w:line="276" w:lineRule="auto"/>
              <w:jc w:val="center"/>
              <w:rPr>
                <w:b/>
                <w:i/>
              </w:rPr>
            </w:pPr>
            <w:r>
              <w:rPr>
                <w:b/>
                <w:i/>
              </w:rPr>
              <w:t>(кем и когда)</w:t>
            </w:r>
          </w:p>
        </w:tc>
      </w:tr>
      <w:tr w:rsidR="005F46AA" w:rsidTr="005F46AA">
        <w:trPr>
          <w:trHeight w:val="65"/>
          <w:jc w:val="center"/>
        </w:trPr>
        <w:tc>
          <w:tcPr>
            <w:tcW w:w="1915" w:type="dxa"/>
            <w:tcBorders>
              <w:top w:val="single" w:sz="4" w:space="0" w:color="auto"/>
              <w:left w:val="single" w:sz="4" w:space="0" w:color="auto"/>
              <w:bottom w:val="single" w:sz="4" w:space="0" w:color="auto"/>
              <w:right w:val="single" w:sz="4" w:space="0" w:color="auto"/>
            </w:tcBorders>
            <w:hideMark/>
          </w:tcPr>
          <w:p w:rsidR="005F46AA" w:rsidRDefault="008764AB" w:rsidP="008764AB">
            <w:pPr>
              <w:suppressAutoHyphens/>
              <w:spacing w:line="276" w:lineRule="auto"/>
            </w:pPr>
            <w: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5F46AA" w:rsidRDefault="0039706F">
            <w:pPr>
              <w:suppressAutoHyphens/>
              <w:spacing w:line="276" w:lineRule="auto"/>
              <w:rPr>
                <w:spacing w:val="-24"/>
              </w:rPr>
            </w:pPr>
            <w:r>
              <w:rPr>
                <w:spacing w:val="-24"/>
              </w:rPr>
              <w:t>Русский язык: теория и практика»</w:t>
            </w:r>
          </w:p>
        </w:tc>
        <w:tc>
          <w:tcPr>
            <w:tcW w:w="708" w:type="dxa"/>
            <w:tcBorders>
              <w:top w:val="single" w:sz="4" w:space="0" w:color="auto"/>
              <w:left w:val="single" w:sz="4" w:space="0" w:color="auto"/>
              <w:bottom w:val="single" w:sz="4" w:space="0" w:color="auto"/>
              <w:right w:val="single" w:sz="4" w:space="0" w:color="auto"/>
            </w:tcBorders>
            <w:hideMark/>
          </w:tcPr>
          <w:p w:rsidR="005F46AA" w:rsidRDefault="008764AB">
            <w:pPr>
              <w:suppressAutoHyphens/>
              <w:spacing w:line="276" w:lineRule="auto"/>
              <w:jc w:val="center"/>
            </w:pPr>
            <w:r>
              <w:t>70</w:t>
            </w:r>
          </w:p>
        </w:tc>
        <w:tc>
          <w:tcPr>
            <w:tcW w:w="2552" w:type="dxa"/>
            <w:tcBorders>
              <w:top w:val="single" w:sz="4" w:space="0" w:color="auto"/>
              <w:left w:val="single" w:sz="4" w:space="0" w:color="auto"/>
              <w:bottom w:val="single" w:sz="4" w:space="0" w:color="auto"/>
              <w:right w:val="single" w:sz="4" w:space="0" w:color="auto"/>
            </w:tcBorders>
            <w:hideMark/>
          </w:tcPr>
          <w:p w:rsidR="005F46AA" w:rsidRDefault="0039706F">
            <w:pPr>
              <w:suppressAutoHyphens/>
              <w:spacing w:line="276" w:lineRule="auto"/>
            </w:pPr>
            <w:r>
              <w:t>Сторожева Т.Ю., Громова В.И., Пихурова А.А</w:t>
            </w:r>
          </w:p>
        </w:tc>
        <w:tc>
          <w:tcPr>
            <w:tcW w:w="2055" w:type="dxa"/>
            <w:vMerge w:val="restart"/>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ind w:right="-143"/>
              <w:rPr>
                <w:spacing w:val="-20"/>
              </w:rPr>
            </w:pPr>
            <w:r>
              <w:rPr>
                <w:spacing w:val="-20"/>
              </w:rPr>
              <w:t xml:space="preserve">Приказ  министерства образования  Саратовской области от 10.07.2017. </w:t>
            </w:r>
          </w:p>
          <w:p w:rsidR="005F46AA" w:rsidRDefault="005F46AA">
            <w:pPr>
              <w:suppressAutoHyphens/>
              <w:spacing w:line="276" w:lineRule="auto"/>
              <w:ind w:right="-143"/>
              <w:rPr>
                <w:spacing w:val="-20"/>
              </w:rPr>
            </w:pPr>
            <w:r>
              <w:rPr>
                <w:spacing w:val="-20"/>
              </w:rPr>
              <w:t>№ 96/4913</w:t>
            </w:r>
          </w:p>
        </w:tc>
      </w:tr>
      <w:tr w:rsidR="005F46AA" w:rsidTr="005F46AA">
        <w:trPr>
          <w:trHeight w:val="65"/>
          <w:jc w:val="center"/>
        </w:trPr>
        <w:tc>
          <w:tcPr>
            <w:tcW w:w="1915"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ind w:left="-15"/>
            </w:pPr>
            <w:r>
              <w:t>Химия</w:t>
            </w:r>
          </w:p>
        </w:tc>
        <w:tc>
          <w:tcPr>
            <w:tcW w:w="2835"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pPr>
            <w:r>
              <w:t>Химия: теория и практика</w:t>
            </w:r>
          </w:p>
        </w:tc>
        <w:tc>
          <w:tcPr>
            <w:tcW w:w="708"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jc w:val="center"/>
            </w:pPr>
            <w:r>
              <w:t>70</w:t>
            </w:r>
          </w:p>
        </w:tc>
        <w:tc>
          <w:tcPr>
            <w:tcW w:w="2552"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pPr>
            <w:r>
              <w:t>Карасева Т.В., Ким Е.П., Мельникова О.Н.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5F46AA" w:rsidRDefault="005F46AA">
            <w:pPr>
              <w:rPr>
                <w:spacing w:val="-20"/>
              </w:rPr>
            </w:pPr>
          </w:p>
        </w:tc>
      </w:tr>
      <w:tr w:rsidR="005F46AA" w:rsidTr="005F46AA">
        <w:trPr>
          <w:trHeight w:val="65"/>
          <w:jc w:val="center"/>
        </w:trPr>
        <w:tc>
          <w:tcPr>
            <w:tcW w:w="1915"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ind w:left="-15"/>
            </w:pPr>
            <w:r>
              <w:t>Биология</w:t>
            </w:r>
          </w:p>
        </w:tc>
        <w:tc>
          <w:tcPr>
            <w:tcW w:w="2835"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rPr>
                <w:spacing w:val="-20"/>
              </w:rPr>
            </w:pPr>
            <w:r>
              <w:rPr>
                <w:spacing w:val="-20"/>
              </w:rPr>
              <w:t>« Актуальные вопросы современной  биологии»</w:t>
            </w:r>
          </w:p>
        </w:tc>
        <w:tc>
          <w:tcPr>
            <w:tcW w:w="708"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jc w:val="center"/>
            </w:pPr>
            <w:r>
              <w:t>70</w:t>
            </w:r>
          </w:p>
        </w:tc>
        <w:tc>
          <w:tcPr>
            <w:tcW w:w="2552"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pPr>
            <w:r>
              <w:t>Запунова Н.А., Дмитриева Н.В</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5F46AA" w:rsidRDefault="005F46AA">
            <w:pPr>
              <w:rPr>
                <w:spacing w:val="-20"/>
              </w:rPr>
            </w:pPr>
          </w:p>
        </w:tc>
      </w:tr>
      <w:tr w:rsidR="005F46AA" w:rsidTr="005F46AA">
        <w:trPr>
          <w:trHeight w:val="343"/>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5F46AA" w:rsidRDefault="008764AB" w:rsidP="008764AB">
            <w:pPr>
              <w:suppressAutoHyphens/>
              <w:spacing w:line="276" w:lineRule="auto"/>
              <w:jc w:val="both"/>
            </w:pPr>
            <w:r>
              <w:t>Право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5F46AA" w:rsidRPr="003E4B21" w:rsidRDefault="003E4B21">
            <w:pPr>
              <w:suppressAutoHyphens/>
              <w:spacing w:line="276" w:lineRule="auto"/>
            </w:pPr>
            <w:r w:rsidRPr="003E4B21">
              <w:rPr>
                <w:sz w:val="22"/>
                <w:szCs w:val="22"/>
              </w:rPr>
              <w:t>«Политический вектор развития современного общества»</w:t>
            </w:r>
          </w:p>
        </w:tc>
        <w:tc>
          <w:tcPr>
            <w:tcW w:w="708" w:type="dxa"/>
            <w:tcBorders>
              <w:top w:val="single" w:sz="4" w:space="0" w:color="auto"/>
              <w:left w:val="single" w:sz="4" w:space="0" w:color="auto"/>
              <w:bottom w:val="single" w:sz="4" w:space="0" w:color="auto"/>
              <w:right w:val="single" w:sz="4" w:space="0" w:color="auto"/>
            </w:tcBorders>
            <w:hideMark/>
          </w:tcPr>
          <w:p w:rsidR="005F46AA" w:rsidRDefault="005F46AA">
            <w:pPr>
              <w:suppressAutoHyphens/>
              <w:spacing w:line="276" w:lineRule="auto"/>
              <w:jc w:val="center"/>
            </w:pPr>
            <w:r>
              <w:t>70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F46AA" w:rsidRDefault="003E4B21">
            <w:pPr>
              <w:suppressAutoHyphens/>
              <w:spacing w:line="276" w:lineRule="auto"/>
              <w:jc w:val="both"/>
            </w:pPr>
            <w:r>
              <w:t>Каменчук И.Л., Геращенко С.А., Сергеева М.В</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5F46AA" w:rsidRDefault="005F46AA">
            <w:pPr>
              <w:rPr>
                <w:spacing w:val="-20"/>
              </w:rPr>
            </w:pPr>
          </w:p>
        </w:tc>
      </w:tr>
      <w:tr w:rsidR="005F46AA" w:rsidTr="005F46AA">
        <w:trPr>
          <w:trHeight w:val="343"/>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ind w:left="-108"/>
              <w:jc w:val="both"/>
            </w:pPr>
            <w:r>
              <w:t>Обществознание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pPr>
            <w:r>
              <w:t>Актуальные вопросы обществознания»</w:t>
            </w:r>
          </w:p>
        </w:tc>
        <w:tc>
          <w:tcPr>
            <w:tcW w:w="708" w:type="dxa"/>
            <w:tcBorders>
              <w:top w:val="single" w:sz="4" w:space="0" w:color="auto"/>
              <w:left w:val="single" w:sz="4" w:space="0" w:color="auto"/>
              <w:bottom w:val="single" w:sz="4" w:space="0" w:color="auto"/>
              <w:right w:val="single" w:sz="4" w:space="0" w:color="auto"/>
            </w:tcBorders>
            <w:hideMark/>
          </w:tcPr>
          <w:p w:rsidR="005F46AA" w:rsidRDefault="008764AB">
            <w:pPr>
              <w:suppressAutoHyphens/>
              <w:spacing w:line="276" w:lineRule="auto"/>
              <w:jc w:val="center"/>
            </w:pPr>
            <w:r>
              <w:t>140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both"/>
            </w:pPr>
            <w:r>
              <w:t>Каменчук И.Л., Геращенко С.А., Сергеева М.В</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5F46AA" w:rsidRDefault="005F46AA">
            <w:pPr>
              <w:rPr>
                <w:spacing w:val="-20"/>
              </w:rPr>
            </w:pPr>
          </w:p>
        </w:tc>
      </w:tr>
    </w:tbl>
    <w:p w:rsidR="005F46AA" w:rsidRDefault="005F46AA" w:rsidP="005F46AA">
      <w:pPr>
        <w:tabs>
          <w:tab w:val="left" w:pos="1260"/>
        </w:tabs>
        <w:autoSpaceDE w:val="0"/>
        <w:autoSpaceDN w:val="0"/>
        <w:adjustRightInd w:val="0"/>
        <w:ind w:firstLine="709"/>
        <w:rPr>
          <w:sz w:val="28"/>
          <w:szCs w:val="28"/>
        </w:rPr>
      </w:pPr>
    </w:p>
    <w:p w:rsidR="005F46AA" w:rsidRDefault="005F46AA" w:rsidP="005F46AA">
      <w:pPr>
        <w:tabs>
          <w:tab w:val="left" w:pos="1260"/>
        </w:tabs>
        <w:autoSpaceDE w:val="0"/>
        <w:autoSpaceDN w:val="0"/>
        <w:adjustRightInd w:val="0"/>
        <w:ind w:firstLine="709"/>
        <w:rPr>
          <w:sz w:val="28"/>
          <w:szCs w:val="28"/>
        </w:rPr>
      </w:pPr>
      <w:r>
        <w:rPr>
          <w:sz w:val="28"/>
          <w:szCs w:val="28"/>
        </w:rPr>
        <w:t>Факультативные курсы</w:t>
      </w:r>
    </w:p>
    <w:p w:rsidR="005F46AA" w:rsidRDefault="005F46AA" w:rsidP="005F46AA">
      <w:pPr>
        <w:tabs>
          <w:tab w:val="left" w:pos="1260"/>
        </w:tabs>
        <w:autoSpaceDE w:val="0"/>
        <w:autoSpaceDN w:val="0"/>
        <w:adjustRightInd w:val="0"/>
        <w:ind w:firstLine="709"/>
        <w:rPr>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3580"/>
        <w:gridCol w:w="478"/>
        <w:gridCol w:w="1806"/>
        <w:gridCol w:w="2460"/>
      </w:tblGrid>
      <w:tr w:rsidR="005F46AA" w:rsidTr="005F46AA">
        <w:trPr>
          <w:cantSplit/>
          <w:trHeight w:val="869"/>
          <w:jc w:val="center"/>
        </w:trPr>
        <w:tc>
          <w:tcPr>
            <w:tcW w:w="1741" w:type="dxa"/>
            <w:tcBorders>
              <w:top w:val="single" w:sz="4" w:space="0" w:color="auto"/>
              <w:left w:val="single" w:sz="4" w:space="0" w:color="auto"/>
              <w:bottom w:val="single" w:sz="4" w:space="0" w:color="auto"/>
              <w:right w:val="single" w:sz="4" w:space="0" w:color="auto"/>
            </w:tcBorders>
            <w:vAlign w:val="center"/>
          </w:tcPr>
          <w:p w:rsidR="005F46AA" w:rsidRDefault="005F46AA">
            <w:pPr>
              <w:suppressAutoHyphens/>
              <w:spacing w:line="276" w:lineRule="auto"/>
              <w:jc w:val="center"/>
              <w:rPr>
                <w:b/>
                <w:i/>
              </w:rPr>
            </w:pPr>
            <w:r>
              <w:rPr>
                <w:b/>
                <w:i/>
              </w:rPr>
              <w:t>Предмет</w:t>
            </w:r>
          </w:p>
          <w:p w:rsidR="005F46AA" w:rsidRDefault="005F46AA">
            <w:pPr>
              <w:suppressAutoHyphens/>
              <w:spacing w:line="276" w:lineRule="auto"/>
              <w:ind w:left="-15"/>
              <w:jc w:val="center"/>
              <w:rPr>
                <w:b/>
                <w:i/>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Название элективного учебного предмета</w:t>
            </w:r>
          </w:p>
        </w:tc>
        <w:tc>
          <w:tcPr>
            <w:tcW w:w="478" w:type="dxa"/>
            <w:tcBorders>
              <w:top w:val="single" w:sz="4" w:space="0" w:color="auto"/>
              <w:left w:val="single" w:sz="4" w:space="0" w:color="auto"/>
              <w:bottom w:val="single" w:sz="4" w:space="0" w:color="auto"/>
              <w:right w:val="single" w:sz="4" w:space="0" w:color="auto"/>
            </w:tcBorders>
            <w:textDirection w:val="btLr"/>
            <w:vAlign w:val="center"/>
            <w:hideMark/>
          </w:tcPr>
          <w:p w:rsidR="005F46AA" w:rsidRDefault="005F46AA">
            <w:pPr>
              <w:suppressAutoHyphens/>
              <w:spacing w:line="276" w:lineRule="auto"/>
              <w:ind w:left="113" w:right="113"/>
              <w:jc w:val="center"/>
              <w:rPr>
                <w:b/>
                <w:i/>
                <w:spacing w:val="-20"/>
              </w:rPr>
            </w:pPr>
            <w:r>
              <w:rPr>
                <w:b/>
                <w:i/>
                <w:spacing w:val="-20"/>
              </w:rPr>
              <w:t>Кол-во часов</w:t>
            </w:r>
          </w:p>
        </w:tc>
        <w:tc>
          <w:tcPr>
            <w:tcW w:w="1806"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Автор</w:t>
            </w:r>
          </w:p>
        </w:tc>
        <w:tc>
          <w:tcPr>
            <w:tcW w:w="2460" w:type="dxa"/>
            <w:tcBorders>
              <w:top w:val="single" w:sz="4" w:space="0" w:color="auto"/>
              <w:left w:val="single" w:sz="4" w:space="0" w:color="auto"/>
              <w:bottom w:val="single" w:sz="4" w:space="0" w:color="auto"/>
              <w:right w:val="single" w:sz="4" w:space="0" w:color="auto"/>
            </w:tcBorders>
            <w:vAlign w:val="center"/>
            <w:hideMark/>
          </w:tcPr>
          <w:p w:rsidR="005F46AA" w:rsidRDefault="005F46AA">
            <w:pPr>
              <w:suppressAutoHyphens/>
              <w:spacing w:line="276" w:lineRule="auto"/>
              <w:jc w:val="center"/>
              <w:rPr>
                <w:b/>
                <w:i/>
              </w:rPr>
            </w:pPr>
            <w:r>
              <w:rPr>
                <w:b/>
                <w:i/>
              </w:rPr>
              <w:t>Утвержден</w:t>
            </w:r>
          </w:p>
          <w:p w:rsidR="005F46AA" w:rsidRDefault="005F46AA">
            <w:pPr>
              <w:suppressAutoHyphens/>
              <w:spacing w:line="276" w:lineRule="auto"/>
              <w:jc w:val="center"/>
              <w:rPr>
                <w:b/>
                <w:i/>
              </w:rPr>
            </w:pPr>
            <w:r>
              <w:rPr>
                <w:b/>
                <w:i/>
              </w:rPr>
              <w:t>(кем и когда)</w:t>
            </w:r>
          </w:p>
        </w:tc>
      </w:tr>
      <w:tr w:rsidR="003E4B21" w:rsidTr="001D4040">
        <w:trPr>
          <w:trHeight w:val="135"/>
          <w:jc w:val="center"/>
        </w:trPr>
        <w:tc>
          <w:tcPr>
            <w:tcW w:w="1741"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ind w:left="-15"/>
            </w:pPr>
            <w:r>
              <w:t>Биология</w:t>
            </w:r>
          </w:p>
        </w:tc>
        <w:tc>
          <w:tcPr>
            <w:tcW w:w="3580"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rPr>
                <w:spacing w:val="-20"/>
              </w:rPr>
            </w:pPr>
            <w:r>
              <w:t>«Гены в нашей жизни»</w:t>
            </w:r>
          </w:p>
        </w:tc>
        <w:tc>
          <w:tcPr>
            <w:tcW w:w="478"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jc w:val="center"/>
            </w:pPr>
            <w:r>
              <w:t>35</w:t>
            </w:r>
          </w:p>
        </w:tc>
        <w:tc>
          <w:tcPr>
            <w:tcW w:w="1806"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pPr>
            <w:r>
              <w:rPr>
                <w:spacing w:val="-20"/>
              </w:rPr>
              <w:t>Кулебякина Г.А</w:t>
            </w:r>
          </w:p>
        </w:tc>
        <w:tc>
          <w:tcPr>
            <w:tcW w:w="2460" w:type="dxa"/>
            <w:vMerge w:val="restart"/>
            <w:tcBorders>
              <w:top w:val="single" w:sz="4" w:space="0" w:color="auto"/>
              <w:left w:val="single" w:sz="4" w:space="0" w:color="auto"/>
              <w:right w:val="single" w:sz="4" w:space="0" w:color="auto"/>
            </w:tcBorders>
            <w:vAlign w:val="center"/>
            <w:hideMark/>
          </w:tcPr>
          <w:p w:rsidR="003E4B21" w:rsidRDefault="003E4B21">
            <w:pPr>
              <w:suppressAutoHyphens/>
              <w:spacing w:line="276" w:lineRule="auto"/>
              <w:ind w:right="-143"/>
              <w:rPr>
                <w:spacing w:val="-20"/>
              </w:rPr>
            </w:pPr>
            <w:r>
              <w:rPr>
                <w:spacing w:val="-20"/>
              </w:rPr>
              <w:t>МОСО № 553 от 11.04.07</w:t>
            </w:r>
          </w:p>
        </w:tc>
      </w:tr>
      <w:tr w:rsidR="003E4B21" w:rsidTr="001D4040">
        <w:trPr>
          <w:trHeight w:val="568"/>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rsidR="003E4B21" w:rsidRDefault="003E4B21">
            <w:r>
              <w:t>Математика</w:t>
            </w:r>
          </w:p>
        </w:tc>
        <w:tc>
          <w:tcPr>
            <w:tcW w:w="3580"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pPr>
            <w:r>
              <w:t>«Уравнения, содержащие знак модуля»</w:t>
            </w:r>
          </w:p>
        </w:tc>
        <w:tc>
          <w:tcPr>
            <w:tcW w:w="478"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jc w:val="center"/>
            </w:pPr>
            <w:r>
              <w:t>35</w:t>
            </w:r>
          </w:p>
        </w:tc>
        <w:tc>
          <w:tcPr>
            <w:tcW w:w="1806" w:type="dxa"/>
            <w:tcBorders>
              <w:top w:val="single" w:sz="4" w:space="0" w:color="auto"/>
              <w:left w:val="single" w:sz="4" w:space="0" w:color="auto"/>
              <w:bottom w:val="single" w:sz="4" w:space="0" w:color="auto"/>
              <w:right w:val="single" w:sz="4" w:space="0" w:color="auto"/>
            </w:tcBorders>
            <w:hideMark/>
          </w:tcPr>
          <w:p w:rsidR="003E4B21" w:rsidRDefault="003E4B21">
            <w:pPr>
              <w:suppressAutoHyphens/>
              <w:spacing w:line="276" w:lineRule="auto"/>
            </w:pPr>
            <w:r>
              <w:rPr>
                <w:spacing w:val="-12"/>
              </w:rPr>
              <w:t>Дрогаченко Т.В.</w:t>
            </w:r>
          </w:p>
        </w:tc>
        <w:tc>
          <w:tcPr>
            <w:tcW w:w="2460" w:type="dxa"/>
            <w:vMerge/>
            <w:tcBorders>
              <w:left w:val="single" w:sz="4" w:space="0" w:color="auto"/>
              <w:bottom w:val="single" w:sz="4" w:space="0" w:color="auto"/>
              <w:right w:val="single" w:sz="4" w:space="0" w:color="auto"/>
            </w:tcBorders>
            <w:vAlign w:val="center"/>
            <w:hideMark/>
          </w:tcPr>
          <w:p w:rsidR="003E4B21" w:rsidRDefault="003E4B21">
            <w:pPr>
              <w:rPr>
                <w:spacing w:val="-20"/>
              </w:rPr>
            </w:pPr>
          </w:p>
        </w:tc>
      </w:tr>
    </w:tbl>
    <w:p w:rsidR="00A84F32" w:rsidRDefault="00A84F32" w:rsidP="00A84F32">
      <w:pPr>
        <w:rPr>
          <w:sz w:val="28"/>
          <w:szCs w:val="28"/>
        </w:rPr>
      </w:pPr>
    </w:p>
    <w:p w:rsidR="00390F8C" w:rsidRDefault="00604A91" w:rsidP="00A84F32">
      <w:pPr>
        <w:rPr>
          <w:sz w:val="28"/>
          <w:szCs w:val="28"/>
        </w:rPr>
      </w:pPr>
      <w:r>
        <w:rPr>
          <w:b/>
          <w:sz w:val="28"/>
          <w:szCs w:val="28"/>
        </w:rPr>
        <w:t xml:space="preserve"> </w:t>
      </w:r>
      <w:r w:rsidR="00A84F32">
        <w:rPr>
          <w:b/>
          <w:sz w:val="28"/>
          <w:szCs w:val="28"/>
        </w:rPr>
        <w:t xml:space="preserve">        1.11</w:t>
      </w:r>
      <w:r w:rsidR="00390F8C">
        <w:rPr>
          <w:b/>
          <w:sz w:val="28"/>
          <w:szCs w:val="28"/>
        </w:rPr>
        <w:t>.</w:t>
      </w:r>
      <w:r w:rsidR="00390F8C">
        <w:rPr>
          <w:sz w:val="28"/>
          <w:szCs w:val="28"/>
        </w:rPr>
        <w:t xml:space="preserve"> Для проведения ряда зан</w:t>
      </w:r>
      <w:r w:rsidR="00A84F32">
        <w:rPr>
          <w:sz w:val="28"/>
          <w:szCs w:val="28"/>
        </w:rPr>
        <w:t>ятий 10  класс  дели</w:t>
      </w:r>
      <w:r w:rsidR="00390F8C">
        <w:rPr>
          <w:sz w:val="28"/>
          <w:szCs w:val="28"/>
        </w:rPr>
        <w:t>тся на подгруппы:</w:t>
      </w:r>
    </w:p>
    <w:p w:rsidR="00390F8C" w:rsidRDefault="00390F8C" w:rsidP="00390F8C">
      <w:pPr>
        <w:jc w:val="both"/>
        <w:rPr>
          <w:sz w:val="28"/>
          <w:szCs w:val="28"/>
        </w:rPr>
      </w:pPr>
      <w:r>
        <w:rPr>
          <w:sz w:val="28"/>
          <w:szCs w:val="28"/>
        </w:rPr>
        <w:t xml:space="preserve">           - по иностранному языку (на английский и немецкий язык и при наличии в классе 25 человек);</w:t>
      </w:r>
    </w:p>
    <w:p w:rsidR="00390F8C" w:rsidRDefault="00390F8C" w:rsidP="00390F8C">
      <w:pPr>
        <w:jc w:val="both"/>
        <w:rPr>
          <w:sz w:val="28"/>
          <w:szCs w:val="28"/>
        </w:rPr>
      </w:pPr>
      <w:r>
        <w:rPr>
          <w:sz w:val="28"/>
          <w:szCs w:val="28"/>
        </w:rPr>
        <w:t xml:space="preserve">        </w:t>
      </w:r>
      <w:r w:rsidR="00A84F32">
        <w:rPr>
          <w:b/>
          <w:sz w:val="28"/>
          <w:szCs w:val="28"/>
        </w:rPr>
        <w:t xml:space="preserve"> 1.12</w:t>
      </w:r>
      <w:r>
        <w:rPr>
          <w:b/>
          <w:sz w:val="28"/>
          <w:szCs w:val="28"/>
        </w:rPr>
        <w:t xml:space="preserve">. </w:t>
      </w:r>
      <w:r>
        <w:rPr>
          <w:sz w:val="28"/>
          <w:szCs w:val="28"/>
        </w:rPr>
        <w:t xml:space="preserve">Промежуточная аттестация в 10 классе проводится по завершению учебного года  по следующим предметам: </w:t>
      </w:r>
    </w:p>
    <w:p w:rsidR="00390F8C" w:rsidRDefault="00390F8C" w:rsidP="00390F8C">
      <w:pPr>
        <w:jc w:val="both"/>
        <w:rPr>
          <w:sz w:val="28"/>
          <w:szCs w:val="28"/>
        </w:rPr>
      </w:pPr>
      <w:r>
        <w:rPr>
          <w:sz w:val="28"/>
          <w:szCs w:val="28"/>
        </w:rPr>
        <w:t xml:space="preserve">            10 «А» - русский язык (тестирование в формате ЕГЭ)</w:t>
      </w:r>
    </w:p>
    <w:p w:rsidR="00390F8C" w:rsidRDefault="00390F8C" w:rsidP="00390F8C">
      <w:pPr>
        <w:jc w:val="both"/>
        <w:rPr>
          <w:sz w:val="28"/>
          <w:szCs w:val="28"/>
        </w:rPr>
      </w:pPr>
      <w:r>
        <w:rPr>
          <w:sz w:val="28"/>
          <w:szCs w:val="28"/>
        </w:rPr>
        <w:t xml:space="preserve">                           математика (тестирование в формате ЕГЭ) </w:t>
      </w:r>
    </w:p>
    <w:p w:rsidR="00390F8C" w:rsidRDefault="00390F8C" w:rsidP="00390F8C">
      <w:pPr>
        <w:jc w:val="both"/>
        <w:rPr>
          <w:sz w:val="28"/>
          <w:szCs w:val="28"/>
        </w:rPr>
      </w:pPr>
      <w:r>
        <w:rPr>
          <w:sz w:val="28"/>
          <w:szCs w:val="28"/>
        </w:rPr>
        <w:t xml:space="preserve">                          обществознание  (тестирование в формате ЕГЭ)</w:t>
      </w:r>
    </w:p>
    <w:p w:rsidR="00424AE0" w:rsidRPr="00424AE0" w:rsidRDefault="00424AE0" w:rsidP="00424AE0">
      <w:pPr>
        <w:jc w:val="both"/>
        <w:rPr>
          <w:sz w:val="28"/>
          <w:szCs w:val="28"/>
        </w:rPr>
      </w:pPr>
      <w:r>
        <w:rPr>
          <w:sz w:val="28"/>
          <w:szCs w:val="28"/>
        </w:rPr>
        <w:t xml:space="preserve">          </w:t>
      </w:r>
      <w:r w:rsidR="00A84F32">
        <w:rPr>
          <w:b/>
          <w:sz w:val="28"/>
          <w:szCs w:val="28"/>
        </w:rPr>
        <w:t>1.13</w:t>
      </w:r>
      <w:r>
        <w:rPr>
          <w:b/>
          <w:sz w:val="28"/>
          <w:szCs w:val="28"/>
        </w:rPr>
        <w:t>.</w:t>
      </w:r>
      <w:r>
        <w:rPr>
          <w:sz w:val="28"/>
          <w:szCs w:val="28"/>
        </w:rPr>
        <w:t xml:space="preserve"> Внеурочная деятельность на среднем уровне образования является обязательной. Внеурочная деятельность является неотъемлемой частью образовательной деятельности и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424AE0" w:rsidRDefault="00A84F32" w:rsidP="00424AE0">
      <w:pPr>
        <w:ind w:firstLine="547"/>
        <w:jc w:val="both"/>
        <w:rPr>
          <w:sz w:val="28"/>
          <w:szCs w:val="28"/>
        </w:rPr>
      </w:pPr>
      <w:r>
        <w:rPr>
          <w:b/>
          <w:sz w:val="28"/>
          <w:szCs w:val="28"/>
        </w:rPr>
        <w:t xml:space="preserve">  1.14</w:t>
      </w:r>
      <w:r w:rsidR="00424AE0">
        <w:rPr>
          <w:b/>
          <w:sz w:val="28"/>
          <w:szCs w:val="28"/>
        </w:rPr>
        <w:t xml:space="preserve">. </w:t>
      </w:r>
      <w:r w:rsidR="00424AE0">
        <w:rPr>
          <w:sz w:val="28"/>
          <w:szCs w:val="28"/>
        </w:rPr>
        <w:t>Внеурочная деятельность по данным направлениям позволяет добиться следующих результатов:</w:t>
      </w:r>
    </w:p>
    <w:p w:rsidR="00424AE0" w:rsidRDefault="00424AE0" w:rsidP="00424AE0">
      <w:pPr>
        <w:ind w:firstLine="547"/>
        <w:jc w:val="both"/>
        <w:rPr>
          <w:sz w:val="28"/>
          <w:szCs w:val="28"/>
        </w:rPr>
      </w:pPr>
      <w:r>
        <w:rPr>
          <w:sz w:val="28"/>
          <w:szCs w:val="28"/>
        </w:rPr>
        <w:t xml:space="preserve">- </w:t>
      </w:r>
      <w:r>
        <w:rPr>
          <w:b/>
          <w:sz w:val="28"/>
          <w:szCs w:val="28"/>
        </w:rPr>
        <w:t>Общекультурное направление</w:t>
      </w:r>
      <w:r>
        <w:rPr>
          <w:sz w:val="28"/>
          <w:szCs w:val="28"/>
        </w:rPr>
        <w:t>.</w:t>
      </w:r>
      <w:r>
        <w:t xml:space="preserve"> </w:t>
      </w:r>
      <w:r>
        <w:rPr>
          <w:sz w:val="28"/>
          <w:szCs w:val="28"/>
        </w:rPr>
        <w:t xml:space="preserve">Актуальность работы по данному направлению обусловлено тем, что происходит сближение содержания программ с требованиями жизни. В настоящее время возникает необходимость в новых подходах к преподаванию эстетических искусств, </w:t>
      </w:r>
      <w:r>
        <w:rPr>
          <w:sz w:val="28"/>
          <w:szCs w:val="28"/>
        </w:rPr>
        <w:lastRenderedPageBreak/>
        <w:t xml:space="preserve">способных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изобразительному искусству и музыке.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целеустремлённости, усидчивости, чувства взаимопомощи, даёт возможность творческой самореализации личности. Занятия изобразительным искусством и музыкой являются эффективным средством приобщения детей к изучению народных традиций. Полученные знания, умения и навыки дети демонстрируют своим сверстникам, выставляя свои работы. Целый ряд специальных заданий на наблюдение, сравнение, домысливание, фантазирование служит для достижения формирования высокого интеллекта духовности через мастерство. Программы направлены на то, чтобы через труд и искусство приобщить детей к творчеству. </w:t>
      </w:r>
    </w:p>
    <w:p w:rsidR="00424AE0" w:rsidRDefault="00424AE0" w:rsidP="00424AE0">
      <w:pPr>
        <w:ind w:firstLine="547"/>
        <w:jc w:val="both"/>
        <w:rPr>
          <w:sz w:val="28"/>
          <w:szCs w:val="28"/>
        </w:rPr>
      </w:pPr>
    </w:p>
    <w:p w:rsidR="00424AE0" w:rsidRDefault="00424AE0" w:rsidP="00424AE0">
      <w:pPr>
        <w:ind w:firstLine="547"/>
        <w:jc w:val="both"/>
        <w:rPr>
          <w:b/>
          <w:sz w:val="28"/>
          <w:szCs w:val="28"/>
        </w:rPr>
      </w:pPr>
      <w:r>
        <w:rPr>
          <w:sz w:val="28"/>
          <w:szCs w:val="28"/>
        </w:rPr>
        <w:t xml:space="preserve">- </w:t>
      </w:r>
      <w:r>
        <w:rPr>
          <w:b/>
          <w:sz w:val="28"/>
          <w:szCs w:val="28"/>
        </w:rPr>
        <w:t>Духовно-нравственное направление.</w:t>
      </w:r>
    </w:p>
    <w:p w:rsidR="00424AE0" w:rsidRDefault="00424AE0" w:rsidP="00424AE0">
      <w:pPr>
        <w:ind w:firstLine="547"/>
        <w:jc w:val="both"/>
        <w:rPr>
          <w:sz w:val="28"/>
          <w:szCs w:val="28"/>
        </w:rPr>
      </w:pPr>
      <w:r>
        <w:rPr>
          <w:sz w:val="28"/>
          <w:szCs w:val="28"/>
        </w:rPr>
        <w:t xml:space="preserve">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 социальное сиротство, усиление криминогенности и наркомании среди подростков, потеря позитивной мотивации к учению. В Концепции духовно- нравственного развития и воспитания гражданина России определён современный национальный воспитательный идеал. Это </w:t>
      </w:r>
      <w:r>
        <w:rPr>
          <w:iCs/>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sz w:val="28"/>
          <w:szCs w:val="28"/>
        </w:rPr>
        <w:t>.</w:t>
      </w:r>
      <w:r>
        <w:rPr>
          <w:sz w:val="28"/>
          <w:szCs w:val="28"/>
        </w:rPr>
        <w:br/>
        <w:t xml:space="preserve">Работа по духовно-нравственному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 В детском коллективе ребенок имеет возможность проверить на собственном опыте свои знания, представления и склонности нравственного порядка, что обеспечивает переход внешних моральных требований во внутренние. </w:t>
      </w:r>
      <w:r>
        <w:rPr>
          <w:sz w:val="28"/>
          <w:szCs w:val="28"/>
        </w:rPr>
        <w:br/>
      </w:r>
      <w:r>
        <w:rPr>
          <w:bCs/>
          <w:sz w:val="28"/>
          <w:szCs w:val="28"/>
        </w:rPr>
        <w:t xml:space="preserve">Актуальность </w:t>
      </w:r>
      <w:r>
        <w:rPr>
          <w:sz w:val="28"/>
          <w:szCs w:val="28"/>
        </w:rPr>
        <w:t>программ определена тем, что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w:t>
      </w:r>
      <w:r>
        <w:rPr>
          <w:sz w:val="28"/>
          <w:szCs w:val="28"/>
        </w:rPr>
        <w:br/>
      </w:r>
    </w:p>
    <w:p w:rsidR="00424AE0" w:rsidRDefault="00424AE0" w:rsidP="00424AE0">
      <w:pPr>
        <w:ind w:firstLine="547"/>
        <w:jc w:val="both"/>
        <w:rPr>
          <w:b/>
          <w:bCs/>
          <w:sz w:val="28"/>
          <w:szCs w:val="28"/>
        </w:rPr>
      </w:pPr>
      <w:r>
        <w:rPr>
          <w:b/>
          <w:sz w:val="28"/>
          <w:szCs w:val="28"/>
        </w:rPr>
        <w:t xml:space="preserve">- Общеинтеллектуальное направление. </w:t>
      </w:r>
      <w:r>
        <w:rPr>
          <w:sz w:val="28"/>
          <w:szCs w:val="28"/>
        </w:rPr>
        <w:t xml:space="preserve">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w:t>
      </w:r>
      <w:r>
        <w:rPr>
          <w:sz w:val="28"/>
          <w:szCs w:val="28"/>
        </w:rPr>
        <w:lastRenderedPageBreak/>
        <w:t xml:space="preserve">навигации в информационных полях, формирование у обучающихся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Решение данных задач возможно через работу в предметных объединениях. </w:t>
      </w:r>
    </w:p>
    <w:p w:rsidR="00424AE0" w:rsidRDefault="00424AE0" w:rsidP="00424AE0">
      <w:pPr>
        <w:pStyle w:val="a3"/>
        <w:jc w:val="both"/>
        <w:rPr>
          <w:rFonts w:ascii="Times New Roman" w:hAnsi="Times New Roman" w:cs="Times New Roman"/>
          <w:sz w:val="28"/>
          <w:szCs w:val="28"/>
        </w:rPr>
      </w:pPr>
      <w:r>
        <w:rPr>
          <w:rFonts w:ascii="Times New Roman" w:hAnsi="Times New Roman" w:cs="Times New Roman"/>
          <w:sz w:val="28"/>
          <w:szCs w:val="28"/>
        </w:rPr>
        <w:t xml:space="preserve">Программы по данному направлению позволяют реализовать актуальные в настоящее время компетентностный, личностно - ориентированный,  деятельностный подходы.  </w:t>
      </w:r>
    </w:p>
    <w:p w:rsidR="00424AE0" w:rsidRDefault="00424AE0" w:rsidP="00424AE0">
      <w:pPr>
        <w:ind w:firstLine="547"/>
        <w:jc w:val="both"/>
        <w:rPr>
          <w:b/>
          <w:bCs/>
          <w:sz w:val="28"/>
          <w:szCs w:val="28"/>
        </w:rPr>
      </w:pPr>
    </w:p>
    <w:p w:rsidR="00424AE0" w:rsidRDefault="00424AE0" w:rsidP="00424AE0">
      <w:pPr>
        <w:ind w:firstLine="547"/>
        <w:jc w:val="both"/>
        <w:rPr>
          <w:b/>
          <w:bCs/>
          <w:sz w:val="28"/>
          <w:szCs w:val="28"/>
        </w:rPr>
      </w:pPr>
      <w:r>
        <w:rPr>
          <w:b/>
          <w:bCs/>
          <w:sz w:val="28"/>
          <w:szCs w:val="28"/>
        </w:rPr>
        <w:t xml:space="preserve">- Социальное направление. </w:t>
      </w:r>
      <w:r>
        <w:rPr>
          <w:sz w:val="28"/>
          <w:szCs w:val="28"/>
        </w:rPr>
        <w:t xml:space="preserve">Наше 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 </w:t>
      </w:r>
    </w:p>
    <w:p w:rsidR="00424AE0" w:rsidRDefault="00424AE0" w:rsidP="00424AE0">
      <w:pPr>
        <w:pStyle w:val="a3"/>
        <w:jc w:val="both"/>
        <w:rPr>
          <w:rFonts w:ascii="Times New Roman" w:hAnsi="Times New Roman" w:cs="Times New Roman"/>
          <w:sz w:val="28"/>
          <w:szCs w:val="28"/>
        </w:rPr>
      </w:pPr>
      <w:r>
        <w:rPr>
          <w:rFonts w:ascii="Times New Roman" w:hAnsi="Times New Roman" w:cs="Times New Roman"/>
          <w:sz w:val="28"/>
          <w:szCs w:val="28"/>
        </w:rPr>
        <w:t>Сегодня наиболее оправданным является такой подход к организации внеучебной деятельности, при котором совокупность воспитательских средств направлена на выработку у каждого конкретного воспитанника собственного варианта жизни, достойного его как человека современного общества. Мало просто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выработку самостоятельных идей.</w:t>
      </w:r>
    </w:p>
    <w:p w:rsidR="00424AE0" w:rsidRDefault="00424AE0" w:rsidP="00424AE0">
      <w:pPr>
        <w:ind w:firstLine="547"/>
        <w:jc w:val="both"/>
        <w:rPr>
          <w:bCs/>
          <w:sz w:val="28"/>
          <w:szCs w:val="28"/>
        </w:rPr>
      </w:pPr>
    </w:p>
    <w:p w:rsidR="00424AE0" w:rsidRDefault="00424AE0" w:rsidP="00424AE0">
      <w:pPr>
        <w:jc w:val="both"/>
        <w:rPr>
          <w:sz w:val="28"/>
          <w:szCs w:val="28"/>
        </w:rPr>
      </w:pPr>
      <w:r>
        <w:rPr>
          <w:b/>
          <w:bCs/>
          <w:sz w:val="28"/>
          <w:szCs w:val="28"/>
        </w:rPr>
        <w:t xml:space="preserve">- Спортивно-оздоровительное направление. </w:t>
      </w:r>
      <w:r>
        <w:rPr>
          <w:sz w:val="28"/>
          <w:szCs w:val="28"/>
        </w:rPr>
        <w:t xml:space="preserve">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чрезвычайно важна в связи с резким снижением процента здоровых детей. </w:t>
      </w:r>
      <w:r>
        <w:rPr>
          <w:sz w:val="28"/>
          <w:szCs w:val="28"/>
        </w:rPr>
        <w:br/>
        <w:t>Программа внеурочной деятельности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ребёнка. Включает в себя, как теоретическую – Азбуку здоровья, так и практическую части – организация подвижных игр. Путей и программ, направленных на первичную профилактику, предложено много. Очень важно, чтобы профилактика асоциальных явлений взяла своё начало в начальных классах.</w:t>
      </w:r>
      <w:r>
        <w:rPr>
          <w:sz w:val="28"/>
          <w:szCs w:val="28"/>
        </w:rPr>
        <w:br/>
        <w:t xml:space="preserve">Обращается  особое внимание на воспитание полезных привычек как альтернативы привычкам вредным и формирование установок на ведение здорового образа жизни. Программа помогает создать поведенческую модель, направленную на развитие коммуникабельности, умение делать </w:t>
      </w:r>
      <w:r>
        <w:rPr>
          <w:sz w:val="28"/>
          <w:szCs w:val="28"/>
        </w:rPr>
        <w:lastRenderedPageBreak/>
        <w:t xml:space="preserve">самостоятельный выбор, принимать решения, ориентироваться в информационном пространстве. В программу включено знакомство с различными подвижными играми. Игра – естественный спутник жизни, ребенка, источник радостных эмоций, обладающий великой воспитательной силой. </w:t>
      </w:r>
      <w:r>
        <w:rPr>
          <w:sz w:val="28"/>
          <w:szCs w:val="28"/>
        </w:rPr>
        <w:br/>
        <w:t xml:space="preserve">        </w:t>
      </w:r>
      <w:r w:rsidR="00A84F32">
        <w:rPr>
          <w:b/>
          <w:sz w:val="28"/>
          <w:szCs w:val="28"/>
        </w:rPr>
        <w:t>1.15</w:t>
      </w:r>
      <w:r>
        <w:rPr>
          <w:b/>
          <w:sz w:val="28"/>
          <w:szCs w:val="28"/>
        </w:rPr>
        <w:t>.</w:t>
      </w:r>
      <w:r>
        <w:rPr>
          <w:sz w:val="28"/>
          <w:szCs w:val="28"/>
        </w:rPr>
        <w:t xml:space="preserve"> </w:t>
      </w:r>
      <w:r>
        <w:rPr>
          <w:color w:val="000000"/>
          <w:sz w:val="28"/>
          <w:szCs w:val="28"/>
        </w:rPr>
        <w:t xml:space="preserve"> </w:t>
      </w:r>
      <w:r>
        <w:rPr>
          <w:sz w:val="28"/>
          <w:szCs w:val="28"/>
        </w:rPr>
        <w:t>Внеурочная  деятельность на III уровне обучения в МОУ «Средняя общеобразователь</w:t>
      </w:r>
      <w:r w:rsidR="00A84F32">
        <w:rPr>
          <w:sz w:val="28"/>
          <w:szCs w:val="28"/>
        </w:rPr>
        <w:t>ная школа № 38» в 2019-2020</w:t>
      </w:r>
      <w:r>
        <w:rPr>
          <w:sz w:val="28"/>
          <w:szCs w:val="28"/>
        </w:rPr>
        <w:t xml:space="preserve">  учебном году  реализуется по   общеинтеллектуальному  </w:t>
      </w:r>
      <w:r w:rsidR="00A84F32">
        <w:rPr>
          <w:sz w:val="28"/>
          <w:szCs w:val="28"/>
        </w:rPr>
        <w:t>и социальному направлениям</w:t>
      </w:r>
      <w:r>
        <w:rPr>
          <w:sz w:val="28"/>
          <w:szCs w:val="28"/>
        </w:rPr>
        <w:t xml:space="preserve"> через объединения  «Готовимся к ЕГЭ по русскому языку», «Готовимся к ЕГЭ по математике»,</w:t>
      </w:r>
      <w:r w:rsidR="00A84F32">
        <w:rPr>
          <w:sz w:val="28"/>
          <w:szCs w:val="28"/>
        </w:rPr>
        <w:t xml:space="preserve"> </w:t>
      </w:r>
      <w:r>
        <w:rPr>
          <w:sz w:val="28"/>
          <w:szCs w:val="28"/>
        </w:rPr>
        <w:t xml:space="preserve"> «Готовим</w:t>
      </w:r>
      <w:r w:rsidR="00A84F32">
        <w:rPr>
          <w:sz w:val="28"/>
          <w:szCs w:val="28"/>
        </w:rPr>
        <w:t>ся к ЕГЭ по обществознанию»</w:t>
      </w:r>
      <w:r>
        <w:rPr>
          <w:sz w:val="28"/>
          <w:szCs w:val="28"/>
        </w:rPr>
        <w:t>, «Готовимся к ЕГЭ по физ</w:t>
      </w:r>
      <w:r w:rsidR="00A84F32">
        <w:rPr>
          <w:sz w:val="28"/>
          <w:szCs w:val="28"/>
        </w:rPr>
        <w:t>ике»</w:t>
      </w:r>
      <w:r>
        <w:rPr>
          <w:sz w:val="28"/>
          <w:szCs w:val="28"/>
        </w:rPr>
        <w:t>, что способствует  расширенному  изучению предметов в ходе подготовки к ЕГЭ.</w:t>
      </w:r>
      <w:r w:rsidR="00A84F32">
        <w:rPr>
          <w:sz w:val="28"/>
          <w:szCs w:val="28"/>
        </w:rPr>
        <w:t xml:space="preserve"> Социальное направление представлено подготовкой и работой волонтеров.</w:t>
      </w:r>
    </w:p>
    <w:p w:rsidR="00424AE0" w:rsidRDefault="00424AE0" w:rsidP="00424AE0">
      <w:pPr>
        <w:tabs>
          <w:tab w:val="left" w:pos="4500"/>
          <w:tab w:val="left" w:pos="9180"/>
          <w:tab w:val="left" w:pos="9360"/>
        </w:tabs>
        <w:jc w:val="both"/>
        <w:rPr>
          <w:sz w:val="28"/>
          <w:szCs w:val="28"/>
        </w:rPr>
      </w:pPr>
      <w:r>
        <w:rPr>
          <w:color w:val="000000"/>
          <w:sz w:val="28"/>
          <w:szCs w:val="28"/>
        </w:rPr>
        <w:t xml:space="preserve">       </w:t>
      </w:r>
      <w:r w:rsidR="00A84F32">
        <w:rPr>
          <w:b/>
          <w:color w:val="000000"/>
          <w:sz w:val="28"/>
          <w:szCs w:val="28"/>
        </w:rPr>
        <w:t>1.16</w:t>
      </w:r>
      <w:r w:rsidRPr="00424AE0">
        <w:rPr>
          <w:b/>
          <w:color w:val="000000"/>
          <w:sz w:val="28"/>
          <w:szCs w:val="28"/>
        </w:rPr>
        <w:t>.</w:t>
      </w:r>
      <w:r>
        <w:rPr>
          <w:color w:val="000000"/>
          <w:sz w:val="28"/>
          <w:szCs w:val="28"/>
        </w:rPr>
        <w:t xml:space="preserve"> </w:t>
      </w:r>
      <w:r>
        <w:rPr>
          <w:sz w:val="28"/>
          <w:szCs w:val="28"/>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Организация внеурочной деятельности направлена на формирование у школьников российской идентичности, компетенции конструктивного, успешного, ответственного поведения в обществе с учетом правовых норм, установленных российским законодательством.</w:t>
      </w:r>
    </w:p>
    <w:p w:rsidR="00424AE0" w:rsidRDefault="00A84F32" w:rsidP="00424AE0">
      <w:pPr>
        <w:tabs>
          <w:tab w:val="left" w:pos="4500"/>
          <w:tab w:val="left" w:pos="9180"/>
          <w:tab w:val="left" w:pos="9360"/>
        </w:tabs>
        <w:jc w:val="both"/>
        <w:rPr>
          <w:sz w:val="28"/>
          <w:szCs w:val="28"/>
        </w:rPr>
      </w:pPr>
      <w:r>
        <w:rPr>
          <w:b/>
          <w:sz w:val="28"/>
          <w:szCs w:val="28"/>
        </w:rPr>
        <w:t xml:space="preserve">       1.17</w:t>
      </w:r>
      <w:r w:rsidR="00424AE0">
        <w:rPr>
          <w:b/>
          <w:sz w:val="28"/>
          <w:szCs w:val="28"/>
        </w:rPr>
        <w:t>.</w:t>
      </w:r>
      <w:r w:rsidR="00424AE0">
        <w:rPr>
          <w:sz w:val="28"/>
          <w:szCs w:val="28"/>
        </w:rPr>
        <w:t xml:space="preserve"> При организации внеурочной деятельности учащихся используются возможности учреждений дополнительного образования: Библиотека № 16, Библиотека № 26, Детская комната «Заря», Культурно-выставочный центр «Радуга», ДМШ № 8, Центр дополнительного образования и Центр воспитательной работы Заводского района. </w:t>
      </w:r>
    </w:p>
    <w:p w:rsidR="00424AE0" w:rsidRDefault="00424AE0" w:rsidP="00424AE0">
      <w:pPr>
        <w:keepNext/>
        <w:jc w:val="both"/>
        <w:outlineLvl w:val="6"/>
        <w:rPr>
          <w:bCs/>
          <w:sz w:val="28"/>
          <w:szCs w:val="28"/>
        </w:rPr>
      </w:pPr>
      <w:r>
        <w:rPr>
          <w:b/>
          <w:sz w:val="28"/>
          <w:szCs w:val="28"/>
        </w:rPr>
        <w:t xml:space="preserve">      </w:t>
      </w:r>
      <w:r>
        <w:rPr>
          <w:b/>
          <w:sz w:val="32"/>
          <w:szCs w:val="32"/>
        </w:rPr>
        <w:t xml:space="preserve"> </w:t>
      </w:r>
      <w:r w:rsidR="00A84F32">
        <w:rPr>
          <w:b/>
          <w:sz w:val="28"/>
          <w:szCs w:val="28"/>
        </w:rPr>
        <w:t xml:space="preserve">  1.17</w:t>
      </w:r>
      <w:r>
        <w:rPr>
          <w:b/>
          <w:sz w:val="28"/>
          <w:szCs w:val="28"/>
        </w:rPr>
        <w:t xml:space="preserve">. </w:t>
      </w:r>
      <w:r>
        <w:rPr>
          <w:b/>
          <w:sz w:val="32"/>
          <w:szCs w:val="32"/>
        </w:rPr>
        <w:t xml:space="preserve"> </w:t>
      </w:r>
      <w:r>
        <w:rPr>
          <w:bCs/>
          <w:sz w:val="28"/>
          <w:szCs w:val="28"/>
        </w:rPr>
        <w:t xml:space="preserve">Внеурочная деятельность  в МОУ «СОШ № 38»  реализуется через  оптимизационную модель, которая </w:t>
      </w:r>
      <w:r>
        <w:rPr>
          <w:sz w:val="28"/>
          <w:szCs w:val="28"/>
        </w:rPr>
        <w:t xml:space="preserve"> опирается на преимущественное использование потенциала внеурочных занятий и на сотрудничество с учреждениями дополнительного образования детей.</w:t>
      </w:r>
      <w:r>
        <w:rPr>
          <w:sz w:val="28"/>
        </w:rPr>
        <w:t xml:space="preserve"> </w:t>
      </w:r>
      <w:r>
        <w:rP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военно-патриотическую и другую деятельность.</w:t>
      </w:r>
    </w:p>
    <w:p w:rsidR="00A84F32" w:rsidRDefault="00424AE0" w:rsidP="00A84F32">
      <w:pPr>
        <w:jc w:val="both"/>
        <w:rPr>
          <w:b/>
          <w:sz w:val="32"/>
          <w:szCs w:val="32"/>
        </w:rPr>
      </w:pPr>
      <w:r>
        <w:rPr>
          <w:b/>
          <w:sz w:val="32"/>
          <w:szCs w:val="32"/>
        </w:rPr>
        <w:t xml:space="preserve">  </w:t>
      </w: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296F9E" w:rsidRDefault="00296F9E" w:rsidP="00A84F32">
      <w:pPr>
        <w:jc w:val="center"/>
        <w:rPr>
          <w:b/>
          <w:sz w:val="32"/>
          <w:szCs w:val="32"/>
        </w:rPr>
      </w:pPr>
    </w:p>
    <w:p w:rsidR="00390F8C" w:rsidRPr="00A84F32" w:rsidRDefault="00390F8C" w:rsidP="00A84F32">
      <w:pPr>
        <w:jc w:val="center"/>
        <w:rPr>
          <w:b/>
          <w:sz w:val="32"/>
          <w:szCs w:val="32"/>
        </w:rPr>
      </w:pPr>
      <w:r>
        <w:rPr>
          <w:b/>
          <w:sz w:val="32"/>
          <w:szCs w:val="32"/>
        </w:rPr>
        <w:t>Учебный план                                                                                         среднего общего образования</w:t>
      </w:r>
    </w:p>
    <w:p w:rsidR="00390F8C" w:rsidRDefault="00390F8C" w:rsidP="00A84F32">
      <w:pPr>
        <w:jc w:val="center"/>
        <w:rPr>
          <w:b/>
          <w:sz w:val="32"/>
          <w:szCs w:val="32"/>
        </w:rPr>
      </w:pPr>
      <w:r>
        <w:rPr>
          <w:b/>
          <w:sz w:val="32"/>
          <w:szCs w:val="32"/>
        </w:rPr>
        <w:t>МОУ «Средняя общеобразовательная школа № 38»</w:t>
      </w:r>
    </w:p>
    <w:p w:rsidR="00390F8C" w:rsidRDefault="00C02405" w:rsidP="00A84F32">
      <w:pPr>
        <w:jc w:val="center"/>
        <w:rPr>
          <w:sz w:val="28"/>
          <w:szCs w:val="28"/>
        </w:rPr>
      </w:pPr>
      <w:r>
        <w:rPr>
          <w:b/>
          <w:sz w:val="32"/>
          <w:szCs w:val="32"/>
        </w:rPr>
        <w:t>на 2019 – 2020</w:t>
      </w:r>
      <w:r w:rsidR="00390F8C">
        <w:rPr>
          <w:b/>
          <w:sz w:val="32"/>
          <w:szCs w:val="32"/>
        </w:rPr>
        <w:t xml:space="preserve"> учебный год</w:t>
      </w:r>
    </w:p>
    <w:p w:rsidR="00390F8C" w:rsidRDefault="00390F8C" w:rsidP="00A84F32">
      <w:pPr>
        <w:jc w:val="center"/>
        <w:rPr>
          <w:b/>
          <w:sz w:val="32"/>
          <w:szCs w:val="32"/>
        </w:rPr>
      </w:pPr>
      <w:r>
        <w:rPr>
          <w:b/>
          <w:sz w:val="32"/>
          <w:szCs w:val="32"/>
        </w:rPr>
        <w:t>социально-экономический профиль</w:t>
      </w:r>
    </w:p>
    <w:p w:rsidR="00390F8C" w:rsidRDefault="00390F8C" w:rsidP="00A84F32">
      <w:pPr>
        <w:jc w:val="center"/>
        <w:rPr>
          <w:sz w:val="28"/>
          <w:szCs w:val="28"/>
        </w:rPr>
      </w:pPr>
      <w:r>
        <w:rPr>
          <w:b/>
          <w:sz w:val="32"/>
          <w:szCs w:val="32"/>
        </w:rPr>
        <w:t>10 класс.</w:t>
      </w:r>
    </w:p>
    <w:p w:rsidR="00424AE0" w:rsidRDefault="00424AE0" w:rsidP="00A84F32">
      <w:pPr>
        <w:jc w:val="center"/>
        <w:rPr>
          <w:b/>
          <w:sz w:val="32"/>
          <w:szCs w:val="32"/>
        </w:rPr>
      </w:pPr>
    </w:p>
    <w:p w:rsidR="00C02405" w:rsidRDefault="00424AE0" w:rsidP="00424AE0">
      <w:pPr>
        <w:rPr>
          <w:b/>
          <w:sz w:val="32"/>
          <w:szCs w:val="32"/>
        </w:rPr>
      </w:pPr>
      <w:r>
        <w:rPr>
          <w:b/>
          <w:sz w:val="32"/>
          <w:szCs w:val="32"/>
        </w:rPr>
        <w:t xml:space="preserve">        </w:t>
      </w:r>
    </w:p>
    <w:tbl>
      <w:tblPr>
        <w:tblW w:w="15284"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268"/>
        <w:gridCol w:w="1134"/>
        <w:gridCol w:w="6"/>
        <w:gridCol w:w="975"/>
        <w:gridCol w:w="11"/>
        <w:gridCol w:w="2268"/>
        <w:gridCol w:w="1276"/>
        <w:gridCol w:w="1790"/>
        <w:gridCol w:w="3261"/>
      </w:tblGrid>
      <w:tr w:rsidR="00C02405" w:rsidTr="00B92F61">
        <w:trPr>
          <w:trHeight w:val="330"/>
        </w:trPr>
        <w:tc>
          <w:tcPr>
            <w:tcW w:w="2295" w:type="dxa"/>
            <w:vMerge w:val="restart"/>
            <w:tcBorders>
              <w:top w:val="single" w:sz="4" w:space="0" w:color="auto"/>
              <w:left w:val="single" w:sz="4" w:space="0" w:color="auto"/>
              <w:right w:val="single" w:sz="4" w:space="0" w:color="auto"/>
            </w:tcBorders>
            <w:hideMark/>
          </w:tcPr>
          <w:p w:rsidR="00C02405" w:rsidRPr="001C28BF" w:rsidRDefault="00C02405" w:rsidP="00B92F61">
            <w:pPr>
              <w:jc w:val="center"/>
            </w:pPr>
            <w:r w:rsidRPr="001C28BF">
              <w:t>Предметная область</w:t>
            </w:r>
          </w:p>
        </w:tc>
        <w:tc>
          <w:tcPr>
            <w:tcW w:w="2268" w:type="dxa"/>
            <w:vMerge w:val="restart"/>
            <w:tcBorders>
              <w:top w:val="single" w:sz="4" w:space="0" w:color="auto"/>
              <w:left w:val="single" w:sz="4" w:space="0" w:color="auto"/>
              <w:right w:val="single" w:sz="4" w:space="0" w:color="auto"/>
            </w:tcBorders>
            <w:hideMark/>
          </w:tcPr>
          <w:p w:rsidR="00C02405" w:rsidRDefault="00C02405" w:rsidP="00B92F61">
            <w:pPr>
              <w:jc w:val="center"/>
            </w:pPr>
            <w:r w:rsidRPr="001C28BF">
              <w:t>Учебный предмет</w:t>
            </w:r>
          </w:p>
          <w:p w:rsidR="00C02405" w:rsidRPr="001C28BF" w:rsidRDefault="00C02405" w:rsidP="00B92F61">
            <w:pPr>
              <w:jc w:val="center"/>
            </w:pPr>
            <w:r>
              <w:t>базовый уровень</w:t>
            </w:r>
          </w:p>
        </w:tc>
        <w:tc>
          <w:tcPr>
            <w:tcW w:w="2126" w:type="dxa"/>
            <w:gridSpan w:val="4"/>
            <w:tcBorders>
              <w:top w:val="single" w:sz="4" w:space="0" w:color="auto"/>
              <w:left w:val="single" w:sz="4" w:space="0" w:color="auto"/>
              <w:bottom w:val="single" w:sz="4" w:space="0" w:color="auto"/>
              <w:right w:val="single" w:sz="4" w:space="0" w:color="auto"/>
            </w:tcBorders>
            <w:hideMark/>
          </w:tcPr>
          <w:p w:rsidR="00C02405" w:rsidRPr="001C28BF" w:rsidRDefault="00C02405" w:rsidP="00B92F61">
            <w:pPr>
              <w:jc w:val="center"/>
            </w:pPr>
            <w:r w:rsidRPr="001C28BF">
              <w:t>Количество часов</w:t>
            </w:r>
          </w:p>
        </w:tc>
        <w:tc>
          <w:tcPr>
            <w:tcW w:w="2268" w:type="dxa"/>
            <w:vMerge w:val="restart"/>
            <w:tcBorders>
              <w:top w:val="single" w:sz="4" w:space="0" w:color="auto"/>
              <w:left w:val="single" w:sz="4" w:space="0" w:color="auto"/>
              <w:right w:val="single" w:sz="4" w:space="0" w:color="auto"/>
            </w:tcBorders>
          </w:tcPr>
          <w:p w:rsidR="00C02405" w:rsidRPr="001C28BF" w:rsidRDefault="00C02405" w:rsidP="00B92F61">
            <w:pPr>
              <w:jc w:val="center"/>
            </w:pPr>
            <w:r w:rsidRPr="001C28BF">
              <w:t>Учебные предметы углубленный уровень</w:t>
            </w:r>
          </w:p>
        </w:tc>
        <w:tc>
          <w:tcPr>
            <w:tcW w:w="6327" w:type="dxa"/>
            <w:gridSpan w:val="3"/>
            <w:tcBorders>
              <w:top w:val="single" w:sz="4" w:space="0" w:color="auto"/>
              <w:left w:val="single" w:sz="4" w:space="0" w:color="auto"/>
              <w:right w:val="single" w:sz="4" w:space="0" w:color="auto"/>
            </w:tcBorders>
            <w:hideMark/>
          </w:tcPr>
          <w:p w:rsidR="00C02405" w:rsidRPr="001C28BF" w:rsidRDefault="00C02405" w:rsidP="00B92F61">
            <w:r w:rsidRPr="001C28BF">
              <w:t>Количество часов</w:t>
            </w:r>
          </w:p>
        </w:tc>
      </w:tr>
      <w:tr w:rsidR="00C02405" w:rsidTr="00B92F61">
        <w:trPr>
          <w:trHeight w:val="315"/>
        </w:trPr>
        <w:tc>
          <w:tcPr>
            <w:tcW w:w="2295" w:type="dxa"/>
            <w:vMerge/>
            <w:tcBorders>
              <w:left w:val="single" w:sz="4" w:space="0" w:color="auto"/>
              <w:bottom w:val="single" w:sz="4" w:space="0" w:color="auto"/>
              <w:right w:val="single" w:sz="4" w:space="0" w:color="auto"/>
            </w:tcBorders>
            <w:hideMark/>
          </w:tcPr>
          <w:p w:rsidR="00C02405" w:rsidRPr="001C28BF" w:rsidRDefault="00C02405" w:rsidP="00B92F61">
            <w:pPr>
              <w:jc w:val="center"/>
            </w:pPr>
          </w:p>
        </w:tc>
        <w:tc>
          <w:tcPr>
            <w:tcW w:w="2268" w:type="dxa"/>
            <w:vMerge/>
            <w:tcBorders>
              <w:left w:val="single" w:sz="4" w:space="0" w:color="auto"/>
              <w:bottom w:val="single" w:sz="4" w:space="0" w:color="auto"/>
              <w:right w:val="single" w:sz="4" w:space="0" w:color="auto"/>
            </w:tcBorders>
            <w:hideMark/>
          </w:tcPr>
          <w:p w:rsidR="00C02405" w:rsidRPr="001C28BF" w:rsidRDefault="00C02405" w:rsidP="00B92F61">
            <w:pPr>
              <w:jc w:val="center"/>
            </w:pPr>
          </w:p>
        </w:tc>
        <w:tc>
          <w:tcPr>
            <w:tcW w:w="1134" w:type="dxa"/>
            <w:tcBorders>
              <w:top w:val="single" w:sz="4" w:space="0" w:color="auto"/>
              <w:left w:val="single" w:sz="4" w:space="0" w:color="auto"/>
              <w:bottom w:val="single" w:sz="4" w:space="0" w:color="auto"/>
              <w:right w:val="single" w:sz="4" w:space="0" w:color="auto"/>
            </w:tcBorders>
            <w:hideMark/>
          </w:tcPr>
          <w:p w:rsidR="00C02405" w:rsidRPr="001C28BF" w:rsidRDefault="00C02405" w:rsidP="00B92F61">
            <w:pPr>
              <w:jc w:val="center"/>
            </w:pPr>
            <w:r w:rsidRPr="001C28BF">
              <w:t>неделя</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1C28BF" w:rsidRDefault="00C02405" w:rsidP="00B92F61">
            <w:pPr>
              <w:jc w:val="center"/>
            </w:pPr>
            <w:r w:rsidRPr="001C28BF">
              <w:t>2 года</w:t>
            </w:r>
          </w:p>
        </w:tc>
        <w:tc>
          <w:tcPr>
            <w:tcW w:w="2268" w:type="dxa"/>
            <w:vMerge/>
            <w:tcBorders>
              <w:left w:val="single" w:sz="4" w:space="0" w:color="auto"/>
              <w:bottom w:val="single" w:sz="4" w:space="0" w:color="auto"/>
              <w:right w:val="single" w:sz="4" w:space="0" w:color="auto"/>
            </w:tcBorders>
          </w:tcPr>
          <w:p w:rsidR="00C02405" w:rsidRDefault="00C02405" w:rsidP="00B92F61">
            <w:pPr>
              <w:jc w:val="center"/>
              <w:rPr>
                <w:b/>
              </w:rPr>
            </w:pPr>
          </w:p>
        </w:tc>
        <w:tc>
          <w:tcPr>
            <w:tcW w:w="1276" w:type="dxa"/>
            <w:tcBorders>
              <w:left w:val="single" w:sz="4" w:space="0" w:color="auto"/>
              <w:bottom w:val="single" w:sz="4" w:space="0" w:color="auto"/>
              <w:right w:val="single" w:sz="4" w:space="0" w:color="auto"/>
            </w:tcBorders>
            <w:hideMark/>
          </w:tcPr>
          <w:p w:rsidR="00C02405" w:rsidRPr="001C28BF" w:rsidRDefault="00C02405" w:rsidP="00B92F61">
            <w:r w:rsidRPr="001C28BF">
              <w:t>неделя</w:t>
            </w:r>
          </w:p>
        </w:tc>
        <w:tc>
          <w:tcPr>
            <w:tcW w:w="5051" w:type="dxa"/>
            <w:gridSpan w:val="2"/>
            <w:tcBorders>
              <w:left w:val="single" w:sz="4" w:space="0" w:color="auto"/>
              <w:bottom w:val="single" w:sz="4" w:space="0" w:color="auto"/>
              <w:right w:val="single" w:sz="4" w:space="0" w:color="auto"/>
            </w:tcBorders>
          </w:tcPr>
          <w:p w:rsidR="00C02405" w:rsidRDefault="00C02405" w:rsidP="00B92F61">
            <w:pPr>
              <w:tabs>
                <w:tab w:val="center" w:pos="2843"/>
              </w:tabs>
              <w:rPr>
                <w:b/>
              </w:rPr>
            </w:pPr>
            <w:r w:rsidRPr="001C28BF">
              <w:t>2 года</w:t>
            </w:r>
            <w:r>
              <w:rPr>
                <w:b/>
              </w:rPr>
              <w:tab/>
              <w:t>2</w:t>
            </w:r>
          </w:p>
        </w:tc>
      </w:tr>
      <w:tr w:rsidR="00C02405" w:rsidTr="00B92F61">
        <w:tc>
          <w:tcPr>
            <w:tcW w:w="15284" w:type="dxa"/>
            <w:gridSpan w:val="10"/>
            <w:tcBorders>
              <w:top w:val="single" w:sz="4" w:space="0" w:color="auto"/>
              <w:left w:val="single" w:sz="4" w:space="0" w:color="auto"/>
              <w:bottom w:val="single" w:sz="4" w:space="0" w:color="auto"/>
              <w:right w:val="single" w:sz="4" w:space="0" w:color="auto"/>
            </w:tcBorders>
          </w:tcPr>
          <w:p w:rsidR="00C02405" w:rsidRDefault="00C02405" w:rsidP="00B92F61">
            <w:pPr>
              <w:rPr>
                <w:b/>
              </w:rPr>
            </w:pPr>
            <w:r>
              <w:rPr>
                <w:b/>
              </w:rPr>
              <w:t>Обязательные учебные области</w:t>
            </w:r>
          </w:p>
        </w:tc>
      </w:tr>
      <w:tr w:rsidR="00C02405" w:rsidTr="00B92F61">
        <w:tc>
          <w:tcPr>
            <w:tcW w:w="2295" w:type="dxa"/>
            <w:vMerge w:val="restart"/>
            <w:tcBorders>
              <w:top w:val="single" w:sz="4" w:space="0" w:color="auto"/>
              <w:left w:val="single" w:sz="4" w:space="0" w:color="auto"/>
              <w:bottom w:val="single" w:sz="4" w:space="0" w:color="auto"/>
              <w:right w:val="single" w:sz="4" w:space="0" w:color="auto"/>
            </w:tcBorders>
            <w:hideMark/>
          </w:tcPr>
          <w:p w:rsidR="00C02405" w:rsidRDefault="00C02405" w:rsidP="00B92F61">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 xml:space="preserve">Русский язык </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vMerge/>
            <w:tcBorders>
              <w:top w:val="single" w:sz="4" w:space="0" w:color="auto"/>
              <w:left w:val="single" w:sz="4" w:space="0" w:color="auto"/>
              <w:bottom w:val="single" w:sz="4" w:space="0" w:color="auto"/>
              <w:right w:val="single" w:sz="4" w:space="0" w:color="auto"/>
            </w:tcBorders>
            <w:vAlign w:val="center"/>
            <w:hideMark/>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3</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210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hideMark/>
          </w:tcPr>
          <w:p w:rsidR="00C02405" w:rsidRDefault="00C02405" w:rsidP="00B92F61">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Родная литература / Родной язык</w:t>
            </w:r>
            <w:r w:rsidR="00AD0A87">
              <w:t xml:space="preserve"> (русский)</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0</w:t>
            </w:r>
          </w:p>
          <w:p w:rsidR="00C02405" w:rsidRDefault="008960AE"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0</w:t>
            </w:r>
          </w:p>
          <w:p w:rsidR="00C02405" w:rsidRPr="001C28BF" w:rsidRDefault="008960AE"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1276"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2295" w:type="dxa"/>
            <w:vMerge w:val="restart"/>
            <w:tcBorders>
              <w:top w:val="single" w:sz="4" w:space="0" w:color="auto"/>
              <w:left w:val="single" w:sz="4" w:space="0" w:color="auto"/>
              <w:bottom w:val="single" w:sz="4" w:space="0" w:color="auto"/>
              <w:right w:val="single" w:sz="4" w:space="0" w:color="auto"/>
            </w:tcBorders>
            <w:hideMark/>
          </w:tcPr>
          <w:p w:rsidR="00C02405" w:rsidRDefault="00C02405" w:rsidP="00B92F61">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Математика: алгебра и начала математического анализа, геометрия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992" w:type="dxa"/>
            <w:gridSpan w:val="3"/>
            <w:tcBorders>
              <w:top w:val="single" w:sz="4" w:space="0" w:color="auto"/>
              <w:left w:val="single" w:sz="4" w:space="0" w:color="auto"/>
              <w:bottom w:val="single" w:sz="4" w:space="0" w:color="auto"/>
              <w:right w:val="single" w:sz="4" w:space="0" w:color="auto"/>
            </w:tcBorders>
          </w:tcPr>
          <w:p w:rsidR="00C02405" w:rsidRPr="00A22E3F" w:rsidRDefault="00C02405" w:rsidP="00B92F61"/>
        </w:tc>
        <w:tc>
          <w:tcPr>
            <w:tcW w:w="2268" w:type="dxa"/>
            <w:tcBorders>
              <w:top w:val="single" w:sz="4" w:space="0" w:color="auto"/>
              <w:left w:val="single" w:sz="4" w:space="0" w:color="auto"/>
              <w:bottom w:val="single" w:sz="4" w:space="0" w:color="auto"/>
              <w:right w:val="single" w:sz="4" w:space="0" w:color="auto"/>
            </w:tcBorders>
          </w:tcPr>
          <w:p w:rsidR="00C02405" w:rsidRPr="001C28BF" w:rsidRDefault="00C02405" w:rsidP="00B92F61">
            <w:r>
              <w:t>Математика: алгебра и начала математического анализа, геометрия</w:t>
            </w:r>
          </w:p>
        </w:tc>
        <w:tc>
          <w:tcPr>
            <w:tcW w:w="1276" w:type="dxa"/>
            <w:tcBorders>
              <w:top w:val="single" w:sz="4" w:space="0" w:color="auto"/>
              <w:left w:val="single" w:sz="4" w:space="0" w:color="auto"/>
              <w:bottom w:val="single" w:sz="4" w:space="0" w:color="auto"/>
              <w:right w:val="single" w:sz="4" w:space="0" w:color="auto"/>
            </w:tcBorders>
            <w:hideMark/>
          </w:tcPr>
          <w:p w:rsidR="00C02405" w:rsidRPr="001C28BF" w:rsidRDefault="00C02405" w:rsidP="00B92F61">
            <w:r>
              <w:t>6</w:t>
            </w:r>
          </w:p>
        </w:tc>
        <w:tc>
          <w:tcPr>
            <w:tcW w:w="5051" w:type="dxa"/>
            <w:gridSpan w:val="2"/>
            <w:tcBorders>
              <w:top w:val="single" w:sz="4" w:space="0" w:color="auto"/>
              <w:left w:val="single" w:sz="4" w:space="0" w:color="auto"/>
              <w:bottom w:val="single" w:sz="4" w:space="0" w:color="auto"/>
              <w:right w:val="single" w:sz="4" w:space="0" w:color="auto"/>
            </w:tcBorders>
          </w:tcPr>
          <w:p w:rsidR="00C02405" w:rsidRPr="001C28BF" w:rsidRDefault="00C02405" w:rsidP="00B92F61">
            <w:r>
              <w:t>420</w:t>
            </w:r>
          </w:p>
        </w:tc>
      </w:tr>
      <w:tr w:rsidR="00C02405" w:rsidTr="00B92F61">
        <w:tc>
          <w:tcPr>
            <w:tcW w:w="2295" w:type="dxa"/>
            <w:vMerge/>
            <w:tcBorders>
              <w:top w:val="single" w:sz="4" w:space="0" w:color="auto"/>
              <w:left w:val="single" w:sz="4" w:space="0" w:color="auto"/>
              <w:bottom w:val="single" w:sz="4" w:space="0" w:color="auto"/>
              <w:right w:val="single" w:sz="4" w:space="0" w:color="auto"/>
            </w:tcBorders>
            <w:vAlign w:val="center"/>
            <w:hideMark/>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hideMark/>
          </w:tcPr>
          <w:p w:rsidR="00C02405" w:rsidRDefault="00C02405" w:rsidP="00B92F61">
            <w:r>
              <w:t>Иностранные языки</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Иностранный язык</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3</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210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vMerge w:val="restart"/>
            <w:tcBorders>
              <w:top w:val="single" w:sz="4" w:space="0" w:color="auto"/>
              <w:left w:val="single" w:sz="4" w:space="0" w:color="auto"/>
              <w:right w:val="single" w:sz="4" w:space="0" w:color="auto"/>
            </w:tcBorders>
            <w:hideMark/>
          </w:tcPr>
          <w:p w:rsidR="00C02405" w:rsidRDefault="00C02405" w:rsidP="00B92F61">
            <w:r>
              <w:t>Естественные  науки</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Физика</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2</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1C28BF" w:rsidRDefault="00C02405" w:rsidP="00B92F61">
            <w:r>
              <w:t>140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02405" w:rsidRPr="001C28BF"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2295" w:type="dxa"/>
            <w:vMerge/>
            <w:tcBorders>
              <w:left w:val="single" w:sz="4" w:space="0" w:color="auto"/>
              <w:right w:val="single" w:sz="4" w:space="0" w:color="auto"/>
            </w:tcBorders>
            <w:hideMark/>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Астрономия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35</w:t>
            </w:r>
          </w:p>
        </w:tc>
        <w:tc>
          <w:tcPr>
            <w:tcW w:w="2268" w:type="dxa"/>
            <w:tcBorders>
              <w:top w:val="single" w:sz="4" w:space="0" w:color="auto"/>
              <w:left w:val="single" w:sz="4" w:space="0" w:color="auto"/>
              <w:bottom w:val="single" w:sz="4" w:space="0" w:color="auto"/>
              <w:right w:val="single" w:sz="4" w:space="0" w:color="auto"/>
            </w:tcBorders>
          </w:tcPr>
          <w:p w:rsidR="00C02405" w:rsidRPr="0041645B" w:rsidRDefault="00C02405" w:rsidP="00B92F61">
            <w:pPr>
              <w:rPr>
                <w:b/>
              </w:rPr>
            </w:pPr>
            <w:r w:rsidRPr="0041645B">
              <w:rPr>
                <w:b/>
              </w:rPr>
              <w:t>в 11 классе</w:t>
            </w:r>
          </w:p>
        </w:tc>
        <w:tc>
          <w:tcPr>
            <w:tcW w:w="1276" w:type="dxa"/>
            <w:tcBorders>
              <w:top w:val="single" w:sz="4" w:space="0" w:color="auto"/>
              <w:left w:val="single" w:sz="4" w:space="0" w:color="auto"/>
              <w:bottom w:val="single" w:sz="4" w:space="0" w:color="auto"/>
              <w:right w:val="single" w:sz="4" w:space="0" w:color="auto"/>
            </w:tcBorders>
            <w:hideMark/>
          </w:tcPr>
          <w:p w:rsidR="00C02405" w:rsidRPr="001C28BF"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2295" w:type="dxa"/>
            <w:vMerge w:val="restart"/>
            <w:tcBorders>
              <w:top w:val="single" w:sz="4" w:space="0" w:color="auto"/>
              <w:left w:val="single" w:sz="4" w:space="0" w:color="auto"/>
              <w:bottom w:val="single" w:sz="4" w:space="0" w:color="auto"/>
              <w:right w:val="single" w:sz="4" w:space="0" w:color="auto"/>
            </w:tcBorders>
            <w:hideMark/>
          </w:tcPr>
          <w:p w:rsidR="00C02405" w:rsidRDefault="00C02405" w:rsidP="00B92F61">
            <w:r>
              <w:t>Общественные науки</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История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2</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A22E3F" w:rsidRDefault="00C02405" w:rsidP="00B92F61">
            <w:r>
              <w:t>140</w:t>
            </w:r>
          </w:p>
        </w:tc>
        <w:tc>
          <w:tcPr>
            <w:tcW w:w="2268" w:type="dxa"/>
            <w:tcBorders>
              <w:top w:val="single" w:sz="4" w:space="0" w:color="auto"/>
              <w:left w:val="single" w:sz="4" w:space="0" w:color="auto"/>
              <w:bottom w:val="single" w:sz="4" w:space="0" w:color="auto"/>
              <w:right w:val="single" w:sz="4" w:space="0" w:color="auto"/>
            </w:tcBorders>
          </w:tcPr>
          <w:p w:rsidR="00C02405" w:rsidRPr="00073C4A" w:rsidRDefault="00C02405" w:rsidP="00B92F61">
            <w: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C02405" w:rsidRPr="00073C4A" w:rsidRDefault="00C02405" w:rsidP="00B92F61">
            <w:r>
              <w:t>3</w:t>
            </w:r>
          </w:p>
        </w:tc>
        <w:tc>
          <w:tcPr>
            <w:tcW w:w="5051" w:type="dxa"/>
            <w:gridSpan w:val="2"/>
            <w:tcBorders>
              <w:top w:val="single" w:sz="4" w:space="0" w:color="auto"/>
              <w:left w:val="single" w:sz="4" w:space="0" w:color="auto"/>
              <w:bottom w:val="single" w:sz="4" w:space="0" w:color="auto"/>
              <w:right w:val="single" w:sz="4" w:space="0" w:color="auto"/>
            </w:tcBorders>
          </w:tcPr>
          <w:p w:rsidR="00C02405" w:rsidRPr="00073C4A" w:rsidRDefault="00C02405" w:rsidP="00B92F61">
            <w:r>
              <w:t>210</w:t>
            </w:r>
          </w:p>
        </w:tc>
      </w:tr>
      <w:tr w:rsidR="00C02405" w:rsidTr="00B92F61">
        <w:tc>
          <w:tcPr>
            <w:tcW w:w="2295" w:type="dxa"/>
            <w:vMerge/>
            <w:tcBorders>
              <w:top w:val="single" w:sz="4" w:space="0" w:color="auto"/>
              <w:left w:val="single" w:sz="4" w:space="0" w:color="auto"/>
              <w:bottom w:val="single" w:sz="4" w:space="0" w:color="auto"/>
              <w:right w:val="single" w:sz="4" w:space="0" w:color="auto"/>
            </w:tcBorders>
            <w:vAlign w:val="center"/>
            <w:hideMark/>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r>
              <w:t>Экономика</w:t>
            </w:r>
          </w:p>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r>
              <w:t>2</w:t>
            </w:r>
          </w:p>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r>
              <w:t>140</w:t>
            </w:r>
          </w:p>
        </w:tc>
      </w:tr>
      <w:tr w:rsidR="00C02405" w:rsidTr="00B92F61">
        <w:tc>
          <w:tcPr>
            <w:tcW w:w="2295" w:type="dxa"/>
            <w:vMerge w:val="restart"/>
            <w:tcBorders>
              <w:top w:val="single" w:sz="4" w:space="0" w:color="auto"/>
              <w:left w:val="single" w:sz="4" w:space="0" w:color="auto"/>
              <w:bottom w:val="single" w:sz="4" w:space="0" w:color="auto"/>
              <w:right w:val="single" w:sz="4" w:space="0" w:color="auto"/>
            </w:tcBorders>
            <w:hideMark/>
          </w:tcPr>
          <w:p w:rsidR="00C02405" w:rsidRDefault="00C02405" w:rsidP="00B92F61">
            <w:r>
              <w:t xml:space="preserve">Физическая </w:t>
            </w:r>
            <w:r>
              <w:lastRenderedPageBreak/>
              <w:t>культура, экология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lastRenderedPageBreak/>
              <w:t xml:space="preserve">Физическая </w:t>
            </w:r>
            <w:r>
              <w:lastRenderedPageBreak/>
              <w:t>культура</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lastRenderedPageBreak/>
              <w:t>3</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073C4A" w:rsidRDefault="00C02405" w:rsidP="00B92F61">
            <w:r>
              <w:t>210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02405" w:rsidRPr="00073C4A"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2295" w:type="dxa"/>
            <w:vMerge/>
            <w:tcBorders>
              <w:top w:val="single" w:sz="4" w:space="0" w:color="auto"/>
              <w:left w:val="single" w:sz="4" w:space="0" w:color="auto"/>
              <w:bottom w:val="single" w:sz="4" w:space="0" w:color="auto"/>
              <w:right w:val="single" w:sz="4" w:space="0" w:color="auto"/>
            </w:tcBorders>
            <w:vAlign w:val="center"/>
            <w:hideMark/>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073C4A"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pPr>
              <w:rPr>
                <w:lang w:val="en-US"/>
              </w:rPr>
            </w:pPr>
            <w:r>
              <w:rPr>
                <w:lang w:val="en-US"/>
              </w:rPr>
              <w:t xml:space="preserve"> </w:t>
            </w:r>
          </w:p>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Pr="00073C4A"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pPr>
              <w:rPr>
                <w:lang w:val="en-US"/>
              </w:rPr>
            </w:pPr>
            <w:r>
              <w:rPr>
                <w:lang w:val="en-US"/>
              </w:rPr>
              <w:t xml:space="preserve"> </w:t>
            </w:r>
          </w:p>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rPr>
                <w:lang w:val="en-US"/>
              </w:rPr>
            </w:pPr>
          </w:p>
        </w:tc>
      </w:tr>
      <w:tr w:rsidR="00C02405" w:rsidTr="00B92F61">
        <w:tc>
          <w:tcPr>
            <w:tcW w:w="15284" w:type="dxa"/>
            <w:gridSpan w:val="10"/>
            <w:tcBorders>
              <w:top w:val="single" w:sz="4" w:space="0" w:color="auto"/>
              <w:left w:val="single" w:sz="4" w:space="0" w:color="auto"/>
              <w:bottom w:val="single" w:sz="4" w:space="0" w:color="auto"/>
              <w:right w:val="single" w:sz="4" w:space="0" w:color="auto"/>
            </w:tcBorders>
          </w:tcPr>
          <w:p w:rsidR="00C02405" w:rsidRDefault="00C02405" w:rsidP="00B92F61">
            <w:r>
              <w:t xml:space="preserve">                                                  Элективные курсы</w:t>
            </w:r>
          </w:p>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2</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140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Биология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Химия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Право</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15284" w:type="dxa"/>
            <w:gridSpan w:val="10"/>
            <w:tcBorders>
              <w:top w:val="single" w:sz="4" w:space="0" w:color="auto"/>
              <w:left w:val="single" w:sz="4" w:space="0" w:color="auto"/>
              <w:bottom w:val="single" w:sz="4" w:space="0" w:color="auto"/>
              <w:right w:val="single" w:sz="4" w:space="0" w:color="auto"/>
            </w:tcBorders>
          </w:tcPr>
          <w:p w:rsidR="00C02405" w:rsidRDefault="00C02405" w:rsidP="00B92F61">
            <w:r>
              <w:t xml:space="preserve">                                               Факультативные курсы</w:t>
            </w:r>
          </w:p>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2268" w:type="dxa"/>
            <w:tcBorders>
              <w:top w:val="single" w:sz="4" w:space="0" w:color="auto"/>
              <w:left w:val="single" w:sz="4" w:space="0" w:color="auto"/>
              <w:bottom w:val="single" w:sz="4" w:space="0" w:color="auto"/>
              <w:right w:val="single" w:sz="4" w:space="0" w:color="auto"/>
            </w:tcBorders>
            <w:hideMark/>
          </w:tcPr>
          <w:p w:rsidR="00C02405" w:rsidRDefault="00C02405" w:rsidP="00B92F61">
            <w:r>
              <w:t>Биология</w:t>
            </w:r>
          </w:p>
        </w:tc>
        <w:tc>
          <w:tcPr>
            <w:tcW w:w="1134" w:type="dxa"/>
            <w:tcBorders>
              <w:top w:val="single" w:sz="4" w:space="0" w:color="auto"/>
              <w:left w:val="single" w:sz="4" w:space="0" w:color="auto"/>
              <w:bottom w:val="single" w:sz="4" w:space="0" w:color="auto"/>
              <w:right w:val="single" w:sz="4" w:space="0" w:color="auto"/>
            </w:tcBorders>
            <w:hideMark/>
          </w:tcPr>
          <w:p w:rsidR="00C02405" w:rsidRDefault="00C02405" w:rsidP="00B92F61">
            <w:r>
              <w:t>1</w:t>
            </w:r>
          </w:p>
        </w:tc>
        <w:tc>
          <w:tcPr>
            <w:tcW w:w="992" w:type="dxa"/>
            <w:gridSpan w:val="3"/>
            <w:tcBorders>
              <w:top w:val="single" w:sz="4" w:space="0" w:color="auto"/>
              <w:left w:val="single" w:sz="4" w:space="0" w:color="auto"/>
              <w:bottom w:val="single" w:sz="4" w:space="0" w:color="auto"/>
              <w:right w:val="single" w:sz="4" w:space="0" w:color="auto"/>
            </w:tcBorders>
          </w:tcPr>
          <w:p w:rsidR="00C02405" w:rsidRDefault="00C02405" w:rsidP="00B92F61">
            <w:r>
              <w:t>70</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276" w:type="dxa"/>
            <w:tcBorders>
              <w:top w:val="single" w:sz="4" w:space="0" w:color="auto"/>
              <w:left w:val="single" w:sz="4" w:space="0" w:color="auto"/>
              <w:bottom w:val="single" w:sz="4" w:space="0" w:color="auto"/>
              <w:right w:val="single" w:sz="4" w:space="0" w:color="auto"/>
            </w:tcBorders>
            <w:hideMark/>
          </w:tcPr>
          <w:p w:rsidR="00C02405" w:rsidRDefault="00C02405" w:rsidP="00B92F61"/>
        </w:tc>
        <w:tc>
          <w:tcPr>
            <w:tcW w:w="5051" w:type="dxa"/>
            <w:gridSpan w:val="2"/>
            <w:tcBorders>
              <w:top w:val="single" w:sz="4" w:space="0" w:color="auto"/>
              <w:left w:val="single" w:sz="4" w:space="0" w:color="auto"/>
              <w:bottom w:val="single" w:sz="4" w:space="0" w:color="auto"/>
              <w:right w:val="single" w:sz="4" w:space="0" w:color="auto"/>
            </w:tcBorders>
          </w:tcPr>
          <w:p w:rsidR="00C02405" w:rsidRDefault="00C02405" w:rsidP="00B92F61"/>
        </w:tc>
      </w:tr>
      <w:tr w:rsidR="00C02405" w:rsidTr="00B92F61">
        <w:tc>
          <w:tcPr>
            <w:tcW w:w="2295" w:type="dxa"/>
            <w:tcBorders>
              <w:top w:val="single" w:sz="4" w:space="0" w:color="auto"/>
              <w:left w:val="single" w:sz="4" w:space="0" w:color="auto"/>
              <w:bottom w:val="single" w:sz="4" w:space="0" w:color="auto"/>
              <w:right w:val="single" w:sz="4" w:space="0" w:color="auto"/>
            </w:tcBorders>
            <w:hideMark/>
          </w:tcPr>
          <w:p w:rsidR="00C02405" w:rsidRDefault="00C02405" w:rsidP="00B92F61">
            <w:r>
              <w:t>ИТОГО</w:t>
            </w:r>
          </w:p>
        </w:tc>
        <w:tc>
          <w:tcPr>
            <w:tcW w:w="2268" w:type="dxa"/>
            <w:tcBorders>
              <w:top w:val="single" w:sz="4" w:space="0" w:color="auto"/>
              <w:left w:val="single" w:sz="4" w:space="0" w:color="auto"/>
              <w:bottom w:val="single" w:sz="4" w:space="0" w:color="auto"/>
              <w:right w:val="single" w:sz="4" w:space="0" w:color="auto"/>
            </w:tcBorders>
          </w:tcPr>
          <w:p w:rsidR="00C02405" w:rsidRDefault="00C02405" w:rsidP="00B92F61"/>
        </w:tc>
        <w:tc>
          <w:tcPr>
            <w:tcW w:w="1140" w:type="dxa"/>
            <w:gridSpan w:val="2"/>
            <w:tcBorders>
              <w:top w:val="single" w:sz="4" w:space="0" w:color="auto"/>
              <w:left w:val="single" w:sz="4" w:space="0" w:color="auto"/>
              <w:bottom w:val="single" w:sz="4" w:space="0" w:color="auto"/>
              <w:right w:val="single" w:sz="4" w:space="0" w:color="auto"/>
            </w:tcBorders>
          </w:tcPr>
          <w:p w:rsidR="00C02405" w:rsidRDefault="00C02405" w:rsidP="00B92F61">
            <w:r>
              <w:t>37</w:t>
            </w:r>
          </w:p>
        </w:tc>
        <w:tc>
          <w:tcPr>
            <w:tcW w:w="975" w:type="dxa"/>
            <w:tcBorders>
              <w:top w:val="single" w:sz="4" w:space="0" w:color="auto"/>
              <w:left w:val="single" w:sz="4" w:space="0" w:color="auto"/>
              <w:bottom w:val="single" w:sz="4" w:space="0" w:color="auto"/>
              <w:right w:val="single" w:sz="4" w:space="0" w:color="auto"/>
            </w:tcBorders>
          </w:tcPr>
          <w:p w:rsidR="00C02405" w:rsidRDefault="00C02405" w:rsidP="00B92F61">
            <w:r>
              <w:t>2590/ 2625</w:t>
            </w:r>
          </w:p>
        </w:tc>
        <w:tc>
          <w:tcPr>
            <w:tcW w:w="2279" w:type="dxa"/>
            <w:gridSpan w:val="2"/>
            <w:tcBorders>
              <w:top w:val="single" w:sz="4" w:space="0" w:color="auto"/>
              <w:left w:val="single" w:sz="4" w:space="0" w:color="auto"/>
              <w:bottom w:val="single" w:sz="4" w:space="0" w:color="auto"/>
              <w:right w:val="single" w:sz="4" w:space="0" w:color="auto"/>
            </w:tcBorders>
          </w:tcPr>
          <w:p w:rsidR="00C02405" w:rsidRDefault="00C02405" w:rsidP="00B92F61">
            <w:pPr>
              <w:jc w:val="center"/>
            </w:pPr>
          </w:p>
        </w:tc>
        <w:tc>
          <w:tcPr>
            <w:tcW w:w="1276" w:type="dxa"/>
            <w:tcBorders>
              <w:top w:val="single" w:sz="4" w:space="0" w:color="auto"/>
              <w:left w:val="single" w:sz="4" w:space="0" w:color="auto"/>
              <w:bottom w:val="single" w:sz="4" w:space="0" w:color="auto"/>
              <w:right w:val="single" w:sz="4" w:space="0" w:color="auto"/>
            </w:tcBorders>
          </w:tcPr>
          <w:p w:rsidR="00C02405" w:rsidRDefault="00C02405" w:rsidP="00B92F61">
            <w:pPr>
              <w:jc w:val="center"/>
            </w:pPr>
          </w:p>
        </w:tc>
        <w:tc>
          <w:tcPr>
            <w:tcW w:w="1790" w:type="dxa"/>
            <w:tcBorders>
              <w:top w:val="single" w:sz="4" w:space="0" w:color="auto"/>
              <w:left w:val="single" w:sz="4" w:space="0" w:color="auto"/>
              <w:bottom w:val="single" w:sz="4" w:space="0" w:color="auto"/>
              <w:right w:val="single" w:sz="4" w:space="0" w:color="auto"/>
            </w:tcBorders>
          </w:tcPr>
          <w:p w:rsidR="00C02405" w:rsidRDefault="00C02405" w:rsidP="00B92F61">
            <w:pPr>
              <w:jc w:val="center"/>
            </w:pPr>
          </w:p>
        </w:tc>
        <w:tc>
          <w:tcPr>
            <w:tcW w:w="3261" w:type="dxa"/>
            <w:tcBorders>
              <w:top w:val="single" w:sz="4" w:space="0" w:color="auto"/>
              <w:left w:val="single" w:sz="4" w:space="0" w:color="auto"/>
              <w:bottom w:val="single" w:sz="4" w:space="0" w:color="auto"/>
              <w:right w:val="single" w:sz="4" w:space="0" w:color="auto"/>
            </w:tcBorders>
            <w:hideMark/>
          </w:tcPr>
          <w:p w:rsidR="00C02405" w:rsidRDefault="00C02405" w:rsidP="00B92F61">
            <w:pPr>
              <w:jc w:val="center"/>
              <w:rPr>
                <w:lang w:val="en-US"/>
              </w:rPr>
            </w:pPr>
            <w:r>
              <w:t>2310</w:t>
            </w:r>
          </w:p>
        </w:tc>
      </w:tr>
    </w:tbl>
    <w:p w:rsidR="00C02405" w:rsidRDefault="00C02405" w:rsidP="00C02405"/>
    <w:p w:rsidR="00141FE0" w:rsidRDefault="00424AE0" w:rsidP="00424AE0">
      <w:pPr>
        <w:rPr>
          <w:b/>
          <w:sz w:val="32"/>
          <w:szCs w:val="32"/>
        </w:rPr>
      </w:pPr>
      <w:r>
        <w:rPr>
          <w:b/>
          <w:sz w:val="32"/>
          <w:szCs w:val="32"/>
        </w:rPr>
        <w:t xml:space="preserve">                 </w:t>
      </w:r>
    </w:p>
    <w:p w:rsidR="00296F9E" w:rsidRDefault="00C02405" w:rsidP="00424AE0">
      <w:pPr>
        <w:rPr>
          <w:b/>
          <w:sz w:val="32"/>
          <w:szCs w:val="32"/>
        </w:rPr>
      </w:pPr>
      <w:r>
        <w:rPr>
          <w:b/>
          <w:sz w:val="32"/>
          <w:szCs w:val="32"/>
        </w:rPr>
        <w:t xml:space="preserve">                         </w:t>
      </w:r>
    </w:p>
    <w:p w:rsidR="00424AE0" w:rsidRDefault="00296F9E" w:rsidP="00424AE0">
      <w:pPr>
        <w:rPr>
          <w:b/>
          <w:sz w:val="32"/>
          <w:szCs w:val="32"/>
        </w:rPr>
      </w:pPr>
      <w:r>
        <w:rPr>
          <w:b/>
          <w:sz w:val="32"/>
          <w:szCs w:val="32"/>
        </w:rPr>
        <w:t xml:space="preserve">                          </w:t>
      </w:r>
      <w:r w:rsidR="00C02405">
        <w:rPr>
          <w:b/>
          <w:sz w:val="32"/>
          <w:szCs w:val="32"/>
        </w:rPr>
        <w:t xml:space="preserve">   </w:t>
      </w:r>
      <w:r w:rsidR="00424AE0">
        <w:rPr>
          <w:b/>
          <w:sz w:val="32"/>
          <w:szCs w:val="32"/>
        </w:rPr>
        <w:t xml:space="preserve"> План внеурочной деятельности</w:t>
      </w:r>
    </w:p>
    <w:p w:rsidR="00424AE0" w:rsidRDefault="00424AE0" w:rsidP="00424AE0">
      <w:pPr>
        <w:jc w:val="center"/>
        <w:rPr>
          <w:b/>
          <w:sz w:val="32"/>
          <w:szCs w:val="32"/>
        </w:rPr>
      </w:pPr>
      <w:r>
        <w:rPr>
          <w:b/>
          <w:sz w:val="32"/>
          <w:szCs w:val="32"/>
        </w:rPr>
        <w:t>среднего общего образования                                                                МОУ «Средняя общеобразовательная школа №38»</w:t>
      </w:r>
    </w:p>
    <w:p w:rsidR="00424AE0" w:rsidRDefault="00424AE0" w:rsidP="00424AE0">
      <w:pPr>
        <w:jc w:val="center"/>
        <w:rPr>
          <w:b/>
          <w:sz w:val="32"/>
          <w:szCs w:val="32"/>
        </w:rPr>
      </w:pPr>
      <w:r>
        <w:rPr>
          <w:b/>
          <w:sz w:val="32"/>
          <w:szCs w:val="32"/>
        </w:rPr>
        <w:t xml:space="preserve">на 2018-2019 учебный год </w:t>
      </w:r>
    </w:p>
    <w:p w:rsidR="00424AE0" w:rsidRDefault="00424AE0" w:rsidP="00424AE0">
      <w:pPr>
        <w:jc w:val="both"/>
        <w:rPr>
          <w:b/>
          <w:sz w:val="32"/>
          <w:szCs w:val="32"/>
        </w:rPr>
      </w:pPr>
    </w:p>
    <w:p w:rsidR="00424AE0" w:rsidRDefault="00424AE0" w:rsidP="00424AE0">
      <w:pPr>
        <w:jc w:val="both"/>
        <w:rPr>
          <w:b/>
          <w:sz w:val="32"/>
          <w:szCs w:val="32"/>
        </w:rPr>
      </w:pPr>
      <w:r>
        <w:rPr>
          <w:b/>
          <w:sz w:val="32"/>
          <w:szCs w:val="32"/>
        </w:rPr>
        <w:t xml:space="preserve">                                          </w:t>
      </w:r>
    </w:p>
    <w:p w:rsidR="00424AE0" w:rsidRDefault="00424AE0" w:rsidP="00424AE0">
      <w:pPr>
        <w:jc w:val="center"/>
        <w:rPr>
          <w:b/>
          <w:sz w:val="32"/>
          <w:szCs w:val="32"/>
        </w:rPr>
      </w:pPr>
      <w:r>
        <w:rPr>
          <w:b/>
          <w:sz w:val="32"/>
          <w:szCs w:val="32"/>
        </w:rPr>
        <w:t>10 класс</w:t>
      </w:r>
    </w:p>
    <w:p w:rsidR="00424AE0" w:rsidRDefault="00424AE0" w:rsidP="00424AE0">
      <w:pPr>
        <w:jc w:val="center"/>
        <w:rPr>
          <w:b/>
          <w:sz w:val="32"/>
          <w:szCs w:val="32"/>
        </w:rPr>
      </w:pPr>
    </w:p>
    <w:p w:rsidR="00424AE0" w:rsidRDefault="00424AE0" w:rsidP="00424AE0"/>
    <w:p w:rsidR="00424AE0" w:rsidRDefault="00424AE0" w:rsidP="00424AE0"/>
    <w:p w:rsidR="00424AE0" w:rsidRDefault="00424AE0" w:rsidP="00424AE0"/>
    <w:tbl>
      <w:tblPr>
        <w:tblpPr w:leftFromText="180" w:rightFromText="180" w:bottomFromText="200" w:vertAnchor="text" w:horzAnchor="margin" w:tblpXSpec="center"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001"/>
        <w:gridCol w:w="2378"/>
      </w:tblGrid>
      <w:tr w:rsidR="00424AE0" w:rsidTr="00B92F61">
        <w:tc>
          <w:tcPr>
            <w:tcW w:w="3510"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Направление</w:t>
            </w:r>
          </w:p>
        </w:tc>
        <w:tc>
          <w:tcPr>
            <w:tcW w:w="4001"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Формы реализации</w:t>
            </w:r>
          </w:p>
        </w:tc>
        <w:tc>
          <w:tcPr>
            <w:tcW w:w="2378"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Количество часов в неделю</w:t>
            </w:r>
          </w:p>
        </w:tc>
      </w:tr>
      <w:tr w:rsidR="00424AE0" w:rsidTr="00B92F61">
        <w:tc>
          <w:tcPr>
            <w:tcW w:w="3510"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Общеинтеллектуальное</w:t>
            </w:r>
          </w:p>
        </w:tc>
        <w:tc>
          <w:tcPr>
            <w:tcW w:w="4001"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 xml:space="preserve"> Объединение «Подготовка к ЕГЭ по русскому языку»</w:t>
            </w:r>
          </w:p>
          <w:p w:rsidR="00424AE0" w:rsidRDefault="00424AE0" w:rsidP="00B92F61">
            <w:pPr>
              <w:spacing w:line="276" w:lineRule="auto"/>
            </w:pPr>
            <w:r>
              <w:t>«Подготовка к ЕГЭ по математике»</w:t>
            </w:r>
          </w:p>
          <w:p w:rsidR="00E108AA" w:rsidRDefault="00424AE0" w:rsidP="00E108AA">
            <w:pPr>
              <w:spacing w:line="276" w:lineRule="auto"/>
            </w:pPr>
            <w:r>
              <w:t>«Подготовка к ЕГЭ по физике»</w:t>
            </w:r>
          </w:p>
          <w:p w:rsidR="008D0D90" w:rsidRDefault="005E5DF6" w:rsidP="008D0D90">
            <w:pPr>
              <w:spacing w:line="276" w:lineRule="auto"/>
            </w:pPr>
            <w:r>
              <w:t>Трудные вопросы экономики</w:t>
            </w:r>
            <w:r w:rsidR="008D0D90">
              <w:t xml:space="preserve"> Объединение «Подготовка к ЕГЭ по обществознанию»</w:t>
            </w:r>
          </w:p>
          <w:p w:rsidR="00424AE0" w:rsidRDefault="008D0D90" w:rsidP="00B92F61">
            <w:pPr>
              <w:spacing w:line="276" w:lineRule="auto"/>
            </w:pPr>
            <w:r>
              <w:br/>
            </w:r>
          </w:p>
        </w:tc>
        <w:tc>
          <w:tcPr>
            <w:tcW w:w="2378"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 xml:space="preserve">              </w:t>
            </w:r>
          </w:p>
          <w:p w:rsidR="00424AE0" w:rsidRDefault="00424AE0" w:rsidP="00B92F61">
            <w:pPr>
              <w:spacing w:line="276" w:lineRule="auto"/>
            </w:pPr>
            <w:r>
              <w:t xml:space="preserve">              2</w:t>
            </w:r>
          </w:p>
          <w:p w:rsidR="00424AE0" w:rsidRDefault="00424AE0" w:rsidP="00B92F61">
            <w:pPr>
              <w:spacing w:line="276" w:lineRule="auto"/>
            </w:pPr>
            <w:r>
              <w:t xml:space="preserve">              1</w:t>
            </w:r>
          </w:p>
          <w:p w:rsidR="00424AE0" w:rsidRDefault="00424AE0" w:rsidP="00B92F61">
            <w:pPr>
              <w:spacing w:line="276" w:lineRule="auto"/>
            </w:pPr>
            <w:r>
              <w:t xml:space="preserve">              1</w:t>
            </w:r>
          </w:p>
          <w:p w:rsidR="008D0D90" w:rsidRDefault="008D0D90" w:rsidP="00B92F61">
            <w:pPr>
              <w:spacing w:line="276" w:lineRule="auto"/>
            </w:pPr>
            <w:r>
              <w:t xml:space="preserve">              1</w:t>
            </w:r>
          </w:p>
          <w:p w:rsidR="00424AE0" w:rsidRDefault="00424AE0" w:rsidP="00B92F61">
            <w:pPr>
              <w:spacing w:line="276" w:lineRule="auto"/>
            </w:pPr>
            <w:r>
              <w:t xml:space="preserve">              </w:t>
            </w:r>
          </w:p>
          <w:p w:rsidR="005E5DF6" w:rsidRDefault="00424AE0" w:rsidP="00B92F61">
            <w:pPr>
              <w:spacing w:line="276" w:lineRule="auto"/>
            </w:pPr>
            <w:r>
              <w:t xml:space="preserve">           </w:t>
            </w:r>
            <w:r w:rsidR="005E5DF6">
              <w:t xml:space="preserve">   1</w:t>
            </w:r>
          </w:p>
        </w:tc>
      </w:tr>
      <w:tr w:rsidR="00E108AA" w:rsidTr="00B92F61">
        <w:tc>
          <w:tcPr>
            <w:tcW w:w="3510" w:type="dxa"/>
            <w:tcBorders>
              <w:top w:val="single" w:sz="4" w:space="0" w:color="auto"/>
              <w:left w:val="single" w:sz="4" w:space="0" w:color="auto"/>
              <w:bottom w:val="single" w:sz="4" w:space="0" w:color="auto"/>
              <w:right w:val="single" w:sz="4" w:space="0" w:color="auto"/>
            </w:tcBorders>
            <w:hideMark/>
          </w:tcPr>
          <w:p w:rsidR="00E108AA" w:rsidRPr="00E108AA" w:rsidRDefault="00E108AA" w:rsidP="00B92F61">
            <w:pPr>
              <w:spacing w:line="276" w:lineRule="auto"/>
            </w:pPr>
            <w:r w:rsidRPr="00E108AA">
              <w:t>Социальное</w:t>
            </w:r>
          </w:p>
        </w:tc>
        <w:tc>
          <w:tcPr>
            <w:tcW w:w="4001" w:type="dxa"/>
            <w:tcBorders>
              <w:top w:val="single" w:sz="4" w:space="0" w:color="auto"/>
              <w:left w:val="single" w:sz="4" w:space="0" w:color="auto"/>
              <w:bottom w:val="single" w:sz="4" w:space="0" w:color="auto"/>
              <w:right w:val="single" w:sz="4" w:space="0" w:color="auto"/>
            </w:tcBorders>
          </w:tcPr>
          <w:p w:rsidR="00E108AA" w:rsidRDefault="00E108AA" w:rsidP="00B92F61">
            <w:pPr>
              <w:spacing w:line="276" w:lineRule="auto"/>
            </w:pPr>
            <w:r>
              <w:t>Работа волонтеров</w:t>
            </w:r>
          </w:p>
        </w:tc>
        <w:tc>
          <w:tcPr>
            <w:tcW w:w="2378" w:type="dxa"/>
            <w:tcBorders>
              <w:top w:val="single" w:sz="4" w:space="0" w:color="auto"/>
              <w:left w:val="single" w:sz="4" w:space="0" w:color="auto"/>
              <w:bottom w:val="single" w:sz="4" w:space="0" w:color="auto"/>
              <w:right w:val="single" w:sz="4" w:space="0" w:color="auto"/>
            </w:tcBorders>
            <w:hideMark/>
          </w:tcPr>
          <w:p w:rsidR="00E108AA" w:rsidRDefault="00E108AA" w:rsidP="00B92F61">
            <w:pPr>
              <w:spacing w:line="276" w:lineRule="auto"/>
            </w:pPr>
            <w:r>
              <w:t xml:space="preserve">             1</w:t>
            </w:r>
          </w:p>
        </w:tc>
      </w:tr>
      <w:tr w:rsidR="00424AE0" w:rsidTr="00B92F61">
        <w:tc>
          <w:tcPr>
            <w:tcW w:w="3510"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rPr>
                <w:b/>
              </w:rPr>
            </w:pPr>
            <w:r>
              <w:rPr>
                <w:b/>
              </w:rPr>
              <w:t>Всего часов по  плану</w:t>
            </w:r>
          </w:p>
        </w:tc>
        <w:tc>
          <w:tcPr>
            <w:tcW w:w="4001" w:type="dxa"/>
            <w:tcBorders>
              <w:top w:val="single" w:sz="4" w:space="0" w:color="auto"/>
              <w:left w:val="single" w:sz="4" w:space="0" w:color="auto"/>
              <w:bottom w:val="single" w:sz="4" w:space="0" w:color="auto"/>
              <w:right w:val="single" w:sz="4" w:space="0" w:color="auto"/>
            </w:tcBorders>
          </w:tcPr>
          <w:p w:rsidR="00424AE0" w:rsidRDefault="00424AE0" w:rsidP="00B92F61">
            <w:pPr>
              <w:spacing w:line="276" w:lineRule="auto"/>
            </w:pPr>
          </w:p>
        </w:tc>
        <w:tc>
          <w:tcPr>
            <w:tcW w:w="2378" w:type="dxa"/>
            <w:tcBorders>
              <w:top w:val="single" w:sz="4" w:space="0" w:color="auto"/>
              <w:left w:val="single" w:sz="4" w:space="0" w:color="auto"/>
              <w:bottom w:val="single" w:sz="4" w:space="0" w:color="auto"/>
              <w:right w:val="single" w:sz="4" w:space="0" w:color="auto"/>
            </w:tcBorders>
            <w:hideMark/>
          </w:tcPr>
          <w:p w:rsidR="00424AE0" w:rsidRDefault="00424AE0" w:rsidP="00B92F61">
            <w:pPr>
              <w:spacing w:line="276" w:lineRule="auto"/>
            </w:pPr>
            <w:r>
              <w:t xml:space="preserve">             </w:t>
            </w:r>
            <w:r w:rsidR="005E5DF6">
              <w:t>7</w:t>
            </w:r>
          </w:p>
        </w:tc>
      </w:tr>
    </w:tbl>
    <w:p w:rsidR="00424AE0" w:rsidRDefault="00424AE0" w:rsidP="00424AE0"/>
    <w:p w:rsidR="00424AE0" w:rsidRDefault="00424AE0" w:rsidP="00424AE0"/>
    <w:p w:rsidR="00424AE0" w:rsidRDefault="00424AE0" w:rsidP="00424AE0"/>
    <w:p w:rsidR="00424AE0" w:rsidRDefault="00424AE0" w:rsidP="00424AE0">
      <w:pPr>
        <w:jc w:val="center"/>
        <w:rPr>
          <w:b/>
          <w:sz w:val="32"/>
          <w:szCs w:val="32"/>
        </w:rPr>
      </w:pPr>
    </w:p>
    <w:p w:rsidR="00390F8C" w:rsidRDefault="00390F8C"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E0" w:rsidRDefault="00424AE0" w:rsidP="00390F8C">
      <w:pPr>
        <w:jc w:val="center"/>
        <w:rPr>
          <w:b/>
          <w:sz w:val="32"/>
          <w:szCs w:val="32"/>
        </w:rPr>
      </w:pPr>
    </w:p>
    <w:p w:rsidR="00424AFF" w:rsidRDefault="00390F8C" w:rsidP="00390F8C">
      <w:pPr>
        <w:rPr>
          <w:b/>
          <w:sz w:val="28"/>
          <w:szCs w:val="28"/>
        </w:rPr>
      </w:pPr>
      <w:r>
        <w:rPr>
          <w:b/>
          <w:sz w:val="28"/>
          <w:szCs w:val="28"/>
        </w:rPr>
        <w:t xml:space="preserve">                                    </w:t>
      </w:r>
    </w:p>
    <w:p w:rsidR="00390F8C" w:rsidRDefault="00390F8C" w:rsidP="00424AFF">
      <w:pPr>
        <w:jc w:val="center"/>
        <w:rPr>
          <w:b/>
          <w:sz w:val="40"/>
          <w:szCs w:val="40"/>
        </w:rPr>
      </w:pPr>
      <w:r>
        <w:rPr>
          <w:b/>
          <w:sz w:val="28"/>
          <w:szCs w:val="28"/>
        </w:rPr>
        <w:t>ПЕРЕЧЕНЬ УЧЕБНИКОВ,</w:t>
      </w:r>
    </w:p>
    <w:p w:rsidR="00390F8C" w:rsidRDefault="00390F8C" w:rsidP="00424AFF">
      <w:pPr>
        <w:jc w:val="center"/>
        <w:rPr>
          <w:b/>
          <w:sz w:val="28"/>
          <w:szCs w:val="28"/>
        </w:rPr>
      </w:pPr>
      <w:r>
        <w:rPr>
          <w:b/>
          <w:sz w:val="28"/>
          <w:szCs w:val="28"/>
        </w:rPr>
        <w:t>ИСПОЛЬЗУЕМЫХ В УЧЕБНОМ ПРОЦЕССЕ                                                                В МОУ «СРЕДНЯЯ ОБЩЕО</w:t>
      </w:r>
      <w:r w:rsidR="0038778F">
        <w:rPr>
          <w:b/>
          <w:sz w:val="28"/>
          <w:szCs w:val="28"/>
        </w:rPr>
        <w:t>БРАЗОВАТЕЛЬНАЯШКОЛА № 38» В 2019-2020</w:t>
      </w:r>
      <w:r>
        <w:rPr>
          <w:b/>
          <w:sz w:val="28"/>
          <w:szCs w:val="28"/>
        </w:rPr>
        <w:t xml:space="preserve"> УЧЕБНОМ ГОДУ                                                         </w:t>
      </w:r>
      <w:r w:rsidR="00ED4776">
        <w:rPr>
          <w:b/>
          <w:sz w:val="28"/>
          <w:szCs w:val="28"/>
        </w:rPr>
        <w:t xml:space="preserve">                   (ПРИКАЗ ОТ 09</w:t>
      </w:r>
      <w:r>
        <w:rPr>
          <w:b/>
          <w:sz w:val="28"/>
          <w:szCs w:val="28"/>
        </w:rPr>
        <w:t>.</w:t>
      </w:r>
      <w:r w:rsidR="00ED4776">
        <w:rPr>
          <w:b/>
          <w:sz w:val="28"/>
          <w:szCs w:val="28"/>
        </w:rPr>
        <w:t>04</w:t>
      </w:r>
      <w:r w:rsidR="0038778F">
        <w:rPr>
          <w:b/>
          <w:sz w:val="28"/>
          <w:szCs w:val="28"/>
        </w:rPr>
        <w:t>.2019</w:t>
      </w:r>
      <w:r w:rsidR="00352ADF">
        <w:rPr>
          <w:b/>
          <w:sz w:val="28"/>
          <w:szCs w:val="28"/>
        </w:rPr>
        <w:t xml:space="preserve"> г.  № </w:t>
      </w:r>
    </w:p>
    <w:p w:rsidR="00390F8C" w:rsidRDefault="00390F8C" w:rsidP="00424AFF">
      <w:pPr>
        <w:jc w:val="center"/>
        <w:rPr>
          <w:b/>
          <w:sz w:val="36"/>
          <w:szCs w:val="36"/>
        </w:rPr>
      </w:pPr>
      <w:r>
        <w:rPr>
          <w:b/>
          <w:sz w:val="28"/>
          <w:szCs w:val="28"/>
        </w:rPr>
        <w:t xml:space="preserve">«ОБ УТВЕРЖДЕНИИ ПЕРЕЧНЯ УЧЕБНИКОВ                                                       </w:t>
      </w:r>
      <w:r w:rsidR="0038778F">
        <w:rPr>
          <w:b/>
          <w:sz w:val="36"/>
          <w:szCs w:val="36"/>
        </w:rPr>
        <w:t xml:space="preserve"> на 2019/20120</w:t>
      </w:r>
      <w:r>
        <w:rPr>
          <w:b/>
          <w:sz w:val="36"/>
          <w:szCs w:val="36"/>
        </w:rPr>
        <w:t>учебный год)</w:t>
      </w:r>
    </w:p>
    <w:p w:rsidR="00390F8C" w:rsidRDefault="00390F8C" w:rsidP="00390F8C"/>
    <w:p w:rsidR="00390F8C" w:rsidRDefault="00390F8C" w:rsidP="00390F8C">
      <w:pPr>
        <w:jc w:val="center"/>
        <w:rPr>
          <w:b/>
          <w:sz w:val="28"/>
          <w:szCs w:val="28"/>
        </w:rPr>
      </w:pPr>
    </w:p>
    <w:p w:rsidR="00352ADF" w:rsidRDefault="00352ADF" w:rsidP="00390F8C">
      <w:pPr>
        <w:jc w:val="center"/>
        <w:rPr>
          <w:b/>
          <w:sz w:val="28"/>
          <w:szCs w:val="28"/>
        </w:rPr>
      </w:pPr>
    </w:p>
    <w:tbl>
      <w:tblPr>
        <w:tblpPr w:leftFromText="180" w:rightFromText="180" w:bottomFromText="200" w:vertAnchor="text" w:horzAnchor="margin" w:tblpXSpec="center" w:tblpY="41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340"/>
        <w:gridCol w:w="1260"/>
        <w:gridCol w:w="6840"/>
      </w:tblGrid>
      <w:tr w:rsidR="00352ADF" w:rsidTr="00352ADF">
        <w:tc>
          <w:tcPr>
            <w:tcW w:w="10440" w:type="dxa"/>
            <w:gridSpan w:val="3"/>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b/>
                <w:sz w:val="28"/>
                <w:szCs w:val="28"/>
                <w:lang w:eastAsia="en-US"/>
              </w:rPr>
            </w:pPr>
            <w:r>
              <w:rPr>
                <w:b/>
                <w:sz w:val="28"/>
                <w:szCs w:val="28"/>
              </w:rPr>
              <w:t xml:space="preserve">                                                           </w:t>
            </w:r>
          </w:p>
          <w:p w:rsidR="00352ADF" w:rsidRDefault="00352ADF">
            <w:pPr>
              <w:spacing w:after="200" w:line="276" w:lineRule="auto"/>
              <w:rPr>
                <w:b/>
                <w:sz w:val="28"/>
                <w:szCs w:val="28"/>
                <w:lang w:eastAsia="en-US"/>
              </w:rPr>
            </w:pPr>
            <w:r>
              <w:rPr>
                <w:b/>
                <w:sz w:val="28"/>
                <w:szCs w:val="28"/>
              </w:rPr>
              <w:t xml:space="preserve">                                 </w:t>
            </w:r>
            <w:r w:rsidR="0038778F">
              <w:rPr>
                <w:b/>
                <w:sz w:val="28"/>
                <w:szCs w:val="28"/>
              </w:rPr>
              <w:t xml:space="preserve">                           10 </w:t>
            </w:r>
            <w:r>
              <w:rPr>
                <w:b/>
                <w:sz w:val="28"/>
                <w:szCs w:val="28"/>
              </w:rPr>
              <w:t xml:space="preserve"> классы</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Русский язык</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Pr="00B92F61" w:rsidRDefault="00B92F61" w:rsidP="00B92F61">
            <w:pPr>
              <w:rPr>
                <w:rFonts w:eastAsiaTheme="minorHAnsi"/>
                <w:sz w:val="28"/>
                <w:szCs w:val="28"/>
                <w:lang w:eastAsia="en-US"/>
              </w:rPr>
            </w:pPr>
            <w:r>
              <w:rPr>
                <w:sz w:val="28"/>
                <w:szCs w:val="28"/>
              </w:rPr>
              <w:t>Львова Русский язык .Мнемозина                       2019</w:t>
            </w:r>
            <w:r w:rsidR="00352ADF">
              <w:rPr>
                <w:sz w:val="28"/>
                <w:szCs w:val="28"/>
              </w:rPr>
              <w:t xml:space="preserve">                             </w:t>
            </w:r>
            <w:r>
              <w:rPr>
                <w:sz w:val="28"/>
                <w:szCs w:val="28"/>
              </w:rPr>
              <w:t xml:space="preserve">          </w:t>
            </w:r>
            <w:r w:rsidR="00352ADF">
              <w:rPr>
                <w:sz w:val="28"/>
                <w:szCs w:val="28"/>
              </w:rPr>
              <w:t xml:space="preserve">                                             </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Литература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B92F61">
            <w:pPr>
              <w:rPr>
                <w:rFonts w:eastAsiaTheme="minorHAnsi"/>
                <w:sz w:val="28"/>
                <w:szCs w:val="28"/>
                <w:lang w:eastAsia="en-US"/>
              </w:rPr>
            </w:pPr>
            <w:r>
              <w:rPr>
                <w:sz w:val="28"/>
                <w:szCs w:val="28"/>
              </w:rPr>
              <w:t>Сахаров, Зинин</w:t>
            </w:r>
            <w:r w:rsidR="00352ADF">
              <w:rPr>
                <w:sz w:val="28"/>
                <w:szCs w:val="28"/>
              </w:rPr>
              <w:t xml:space="preserve">.                                                      </w:t>
            </w:r>
          </w:p>
          <w:p w:rsidR="00352ADF" w:rsidRDefault="00B92F61" w:rsidP="00B92F61">
            <w:pPr>
              <w:rPr>
                <w:sz w:val="28"/>
                <w:szCs w:val="28"/>
              </w:rPr>
            </w:pPr>
            <w:r>
              <w:rPr>
                <w:sz w:val="28"/>
                <w:szCs w:val="28"/>
              </w:rPr>
              <w:t>Л</w:t>
            </w:r>
            <w:r w:rsidR="00352ADF">
              <w:rPr>
                <w:sz w:val="28"/>
                <w:szCs w:val="28"/>
              </w:rPr>
              <w:t xml:space="preserve">итература ХIХ в. ч. 1,2                                                                </w:t>
            </w:r>
            <w:r>
              <w:rPr>
                <w:sz w:val="28"/>
                <w:szCs w:val="28"/>
              </w:rPr>
              <w:t>Русское слово                                                   2019</w:t>
            </w:r>
            <w:r w:rsidR="00352ADF">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 xml:space="preserve">    Английский</w:t>
            </w:r>
          </w:p>
          <w:p w:rsidR="00352ADF" w:rsidRDefault="00352ADF">
            <w:pPr>
              <w:spacing w:after="200" w:line="276" w:lineRule="auto"/>
              <w:rPr>
                <w:sz w:val="28"/>
                <w:szCs w:val="28"/>
                <w:lang w:eastAsia="en-US"/>
              </w:rPr>
            </w:pPr>
            <w:r>
              <w:rPr>
                <w:sz w:val="28"/>
                <w:szCs w:val="28"/>
              </w:rPr>
              <w:t xml:space="preserve">          язык</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 xml:space="preserve">Афанасьева О.В. Дули Д.  Английский в фокусе </w:t>
            </w:r>
          </w:p>
          <w:p w:rsidR="00352ADF" w:rsidRDefault="00352ADF">
            <w:pPr>
              <w:spacing w:after="200" w:line="276" w:lineRule="auto"/>
              <w:rPr>
                <w:sz w:val="28"/>
                <w:szCs w:val="28"/>
                <w:lang w:eastAsia="en-US"/>
              </w:rPr>
            </w:pPr>
            <w:r>
              <w:rPr>
                <w:sz w:val="28"/>
                <w:szCs w:val="28"/>
              </w:rPr>
              <w:t xml:space="preserve">Просвещение                      </w:t>
            </w:r>
            <w:r w:rsidR="00E928EB">
              <w:rPr>
                <w:sz w:val="28"/>
                <w:szCs w:val="28"/>
              </w:rPr>
              <w:t xml:space="preserve">                            2015-2019 </w:t>
            </w:r>
            <w:r>
              <w:rPr>
                <w:sz w:val="28"/>
                <w:szCs w:val="28"/>
              </w:rPr>
              <w:t>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 xml:space="preserve">   Немецкий </w:t>
            </w:r>
          </w:p>
          <w:p w:rsidR="00352ADF" w:rsidRDefault="00352ADF">
            <w:pPr>
              <w:spacing w:after="200" w:line="276" w:lineRule="auto"/>
              <w:rPr>
                <w:sz w:val="28"/>
                <w:szCs w:val="28"/>
                <w:lang w:eastAsia="en-US"/>
              </w:rPr>
            </w:pPr>
            <w:r>
              <w:rPr>
                <w:sz w:val="28"/>
                <w:szCs w:val="28"/>
              </w:rPr>
              <w:t xml:space="preserve">       язык</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color w:val="000000"/>
                <w:sz w:val="28"/>
                <w:szCs w:val="28"/>
                <w:lang w:eastAsia="en-US"/>
              </w:rPr>
            </w:pPr>
            <w:r>
              <w:rPr>
                <w:color w:val="000000"/>
                <w:sz w:val="28"/>
                <w:szCs w:val="28"/>
              </w:rPr>
              <w:t>Бим. Садомов. Лытаева  Немецкий язык.</w:t>
            </w:r>
          </w:p>
          <w:p w:rsidR="00352ADF" w:rsidRDefault="00352ADF">
            <w:pPr>
              <w:tabs>
                <w:tab w:val="left" w:pos="5940"/>
              </w:tabs>
              <w:spacing w:after="200" w:line="276" w:lineRule="auto"/>
              <w:rPr>
                <w:color w:val="000000"/>
                <w:sz w:val="28"/>
                <w:szCs w:val="28"/>
                <w:lang w:eastAsia="en-US"/>
              </w:rPr>
            </w:pPr>
            <w:r>
              <w:rPr>
                <w:color w:val="000000"/>
                <w:sz w:val="28"/>
                <w:szCs w:val="28"/>
              </w:rPr>
              <w:t xml:space="preserve"> Просвещение                     </w:t>
            </w:r>
            <w:r w:rsidR="00E928EB">
              <w:rPr>
                <w:color w:val="000000"/>
                <w:sz w:val="28"/>
                <w:szCs w:val="28"/>
              </w:rPr>
              <w:t xml:space="preserve">                            2015-2019</w:t>
            </w:r>
            <w:r>
              <w:rPr>
                <w:color w:val="000000"/>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История России</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B92F61" w:rsidRDefault="00B92F61" w:rsidP="00B92F61">
            <w:pPr>
              <w:rPr>
                <w:sz w:val="28"/>
                <w:szCs w:val="28"/>
              </w:rPr>
            </w:pPr>
            <w:r>
              <w:rPr>
                <w:sz w:val="28"/>
                <w:szCs w:val="28"/>
              </w:rPr>
              <w:t xml:space="preserve">Горинов </w:t>
            </w:r>
            <w:r w:rsidR="00352ADF">
              <w:rPr>
                <w:sz w:val="28"/>
                <w:szCs w:val="28"/>
              </w:rPr>
              <w:t>Ис</w:t>
            </w:r>
            <w:r>
              <w:rPr>
                <w:sz w:val="28"/>
                <w:szCs w:val="28"/>
              </w:rPr>
              <w:t xml:space="preserve">тория России  в 3 ч.   </w:t>
            </w:r>
          </w:p>
          <w:p w:rsidR="00352ADF" w:rsidRPr="00B92F61" w:rsidRDefault="00B92F61" w:rsidP="00B92F61">
            <w:pPr>
              <w:rPr>
                <w:rFonts w:eastAsiaTheme="minorHAnsi"/>
                <w:sz w:val="28"/>
                <w:szCs w:val="28"/>
                <w:lang w:eastAsia="en-US"/>
              </w:rPr>
            </w:pPr>
            <w:r>
              <w:rPr>
                <w:sz w:val="28"/>
                <w:szCs w:val="28"/>
              </w:rPr>
              <w:t>Просвещение</w:t>
            </w:r>
            <w:r w:rsidR="00352ADF">
              <w:rPr>
                <w:sz w:val="28"/>
                <w:szCs w:val="28"/>
              </w:rPr>
              <w:t xml:space="preserve">                     </w:t>
            </w:r>
            <w:r>
              <w:rPr>
                <w:sz w:val="28"/>
                <w:szCs w:val="28"/>
              </w:rPr>
              <w:t xml:space="preserve">                             2019</w:t>
            </w:r>
            <w:r w:rsidR="00352ADF">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lastRenderedPageBreak/>
              <w:t>Обществознание</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Под ред. Боголюбова Л.Н.  Обществознание. Профильный.  Просвеще</w:t>
            </w:r>
            <w:r w:rsidR="00E928EB">
              <w:rPr>
                <w:sz w:val="28"/>
                <w:szCs w:val="28"/>
              </w:rPr>
              <w:t>ние                         2015-2019</w:t>
            </w:r>
            <w:r>
              <w:rPr>
                <w:sz w:val="28"/>
                <w:szCs w:val="28"/>
              </w:rPr>
              <w:t xml:space="preserve"> г.                        </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Право</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Никитин А.Ф. Право</w:t>
            </w:r>
            <w:r w:rsidR="000A4F01">
              <w:rPr>
                <w:sz w:val="28"/>
                <w:szCs w:val="28"/>
              </w:rPr>
              <w:t>ведение</w:t>
            </w:r>
            <w:r>
              <w:rPr>
                <w:sz w:val="28"/>
                <w:szCs w:val="28"/>
              </w:rPr>
              <w:t xml:space="preserve"> 10-11 кл.</w:t>
            </w:r>
          </w:p>
          <w:p w:rsidR="00352ADF" w:rsidRDefault="000A4F01">
            <w:pPr>
              <w:spacing w:after="200" w:line="276" w:lineRule="auto"/>
              <w:rPr>
                <w:sz w:val="28"/>
                <w:szCs w:val="28"/>
                <w:lang w:eastAsia="en-US"/>
              </w:rPr>
            </w:pPr>
            <w:r>
              <w:rPr>
                <w:sz w:val="28"/>
                <w:szCs w:val="28"/>
              </w:rPr>
              <w:t>Дрофа</w:t>
            </w:r>
            <w:r w:rsidR="00352ADF">
              <w:rPr>
                <w:sz w:val="28"/>
                <w:szCs w:val="28"/>
              </w:rPr>
              <w:t xml:space="preserve">.                      </w:t>
            </w:r>
            <w:r>
              <w:rPr>
                <w:sz w:val="28"/>
                <w:szCs w:val="28"/>
              </w:rPr>
              <w:t xml:space="preserve">                                        2019</w:t>
            </w:r>
            <w:r w:rsidR="00352ADF">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Математика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Мордкович А.Г.Алгебра и начала математического анализа. Профиль</w:t>
            </w:r>
            <w:r w:rsidR="000A4F01">
              <w:rPr>
                <w:sz w:val="28"/>
                <w:szCs w:val="28"/>
              </w:rPr>
              <w:t>ный.    Мнемозина            2019</w:t>
            </w:r>
            <w:r>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Математика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Атанасян Л.С. и др. Геометрия 10-11 кл.             Просвещение                     </w:t>
            </w:r>
            <w:r w:rsidR="000A4F01">
              <w:rPr>
                <w:sz w:val="28"/>
                <w:szCs w:val="28"/>
              </w:rPr>
              <w:t xml:space="preserve">                              2019</w:t>
            </w:r>
            <w:r>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География</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Домогацких Е.М.  Алексеевский Н.И.География. Профильный уровень.   </w:t>
            </w:r>
            <w:r w:rsidR="000A4F01">
              <w:rPr>
                <w:sz w:val="28"/>
                <w:szCs w:val="28"/>
              </w:rPr>
              <w:t xml:space="preserve"> Русское слово.      2019 г</w:t>
            </w:r>
            <w:r>
              <w:rPr>
                <w:sz w:val="28"/>
                <w:szCs w:val="28"/>
              </w:rPr>
              <w:t xml:space="preserve">.                                                    </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Экономика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Иванов С.И. Экономика. Основы экономической теории. Профильный. Кн.1.</w:t>
            </w:r>
          </w:p>
          <w:p w:rsidR="00352ADF" w:rsidRDefault="00352ADF">
            <w:pPr>
              <w:tabs>
                <w:tab w:val="left" w:pos="5700"/>
              </w:tabs>
              <w:spacing w:after="200" w:line="276" w:lineRule="auto"/>
              <w:rPr>
                <w:sz w:val="28"/>
                <w:szCs w:val="28"/>
                <w:lang w:eastAsia="en-US"/>
              </w:rPr>
            </w:pPr>
            <w:r>
              <w:rPr>
                <w:sz w:val="28"/>
                <w:szCs w:val="28"/>
              </w:rPr>
              <w:t xml:space="preserve"> ВИТА-ПРЕСС                        </w:t>
            </w:r>
            <w:r w:rsidR="000A4F01">
              <w:rPr>
                <w:sz w:val="28"/>
                <w:szCs w:val="28"/>
              </w:rPr>
              <w:t xml:space="preserve">                       2019</w:t>
            </w:r>
            <w:r>
              <w:rPr>
                <w:sz w:val="28"/>
                <w:szCs w:val="28"/>
              </w:rPr>
              <w:t xml:space="preserve"> г.</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Биология</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Пасечник В.В. Общая биология                        </w:t>
            </w:r>
            <w:r w:rsidR="000A4F01">
              <w:rPr>
                <w:sz w:val="28"/>
                <w:szCs w:val="28"/>
              </w:rPr>
              <w:t xml:space="preserve">                  10-11кл. Просвещение</w:t>
            </w:r>
            <w:r>
              <w:rPr>
                <w:sz w:val="28"/>
                <w:szCs w:val="28"/>
              </w:rPr>
              <w:t xml:space="preserve">              </w:t>
            </w:r>
            <w:r w:rsidR="000A4F01">
              <w:rPr>
                <w:sz w:val="28"/>
                <w:szCs w:val="28"/>
              </w:rPr>
              <w:t xml:space="preserve">                   2019</w:t>
            </w:r>
            <w:r>
              <w:rPr>
                <w:sz w:val="28"/>
                <w:szCs w:val="28"/>
              </w:rPr>
              <w:t xml:space="preserve">г          </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Химия</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 xml:space="preserve">Габриелян О.С., Маскаев Ф.Н.,                             </w:t>
            </w:r>
          </w:p>
          <w:p w:rsidR="00352ADF" w:rsidRDefault="00352ADF">
            <w:pPr>
              <w:rPr>
                <w:sz w:val="28"/>
                <w:szCs w:val="28"/>
              </w:rPr>
            </w:pPr>
            <w:r>
              <w:rPr>
                <w:sz w:val="28"/>
                <w:szCs w:val="28"/>
              </w:rPr>
              <w:t xml:space="preserve">Химия. Базовый уровень.  </w:t>
            </w:r>
          </w:p>
          <w:p w:rsidR="00352ADF" w:rsidRDefault="000A4F01" w:rsidP="000A4F01">
            <w:pPr>
              <w:rPr>
                <w:sz w:val="28"/>
                <w:szCs w:val="28"/>
              </w:rPr>
            </w:pPr>
            <w:r>
              <w:rPr>
                <w:sz w:val="28"/>
                <w:szCs w:val="28"/>
              </w:rPr>
              <w:t>Дрофа                                                             2019 г</w:t>
            </w:r>
            <w:r w:rsidR="00352ADF">
              <w:rPr>
                <w:sz w:val="28"/>
                <w:szCs w:val="28"/>
              </w:rPr>
              <w:t>.</w:t>
            </w:r>
          </w:p>
        </w:tc>
      </w:tr>
      <w:tr w:rsidR="00352ADF" w:rsidTr="00352ADF">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Физика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tcPr>
          <w:p w:rsidR="00352ADF" w:rsidRDefault="00352ADF">
            <w:pPr>
              <w:rPr>
                <w:rFonts w:eastAsiaTheme="minorHAnsi"/>
                <w:sz w:val="28"/>
                <w:szCs w:val="28"/>
                <w:lang w:eastAsia="en-US"/>
              </w:rPr>
            </w:pPr>
            <w:r>
              <w:rPr>
                <w:sz w:val="28"/>
                <w:szCs w:val="28"/>
              </w:rPr>
              <w:t xml:space="preserve">Мякишев Г.Я. и др. Физика.                                 </w:t>
            </w:r>
          </w:p>
          <w:p w:rsidR="00352ADF" w:rsidRDefault="00352ADF">
            <w:pPr>
              <w:rPr>
                <w:sz w:val="28"/>
                <w:szCs w:val="28"/>
              </w:rPr>
            </w:pPr>
            <w:r>
              <w:rPr>
                <w:sz w:val="28"/>
                <w:szCs w:val="28"/>
              </w:rPr>
              <w:t xml:space="preserve">Просвещение                           </w:t>
            </w:r>
            <w:r w:rsidR="000A4F01">
              <w:rPr>
                <w:sz w:val="28"/>
                <w:szCs w:val="28"/>
              </w:rPr>
              <w:t xml:space="preserve">                       2019</w:t>
            </w:r>
            <w:r>
              <w:rPr>
                <w:sz w:val="28"/>
                <w:szCs w:val="28"/>
              </w:rPr>
              <w:t xml:space="preserve"> г.</w:t>
            </w:r>
          </w:p>
          <w:p w:rsidR="00352ADF" w:rsidRDefault="00352ADF">
            <w:pPr>
              <w:spacing w:after="200" w:line="276" w:lineRule="auto"/>
              <w:rPr>
                <w:sz w:val="28"/>
                <w:szCs w:val="28"/>
                <w:lang w:eastAsia="en-US"/>
              </w:rPr>
            </w:pPr>
          </w:p>
        </w:tc>
      </w:tr>
      <w:tr w:rsidR="00352ADF" w:rsidTr="00352ADF">
        <w:trPr>
          <w:trHeight w:val="1016"/>
        </w:trPr>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   Информатика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 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 xml:space="preserve">Семакин И.Г.   Хеннер Е.К. . Информатика .                         </w:t>
            </w:r>
          </w:p>
          <w:p w:rsidR="00352ADF" w:rsidRDefault="00352ADF">
            <w:pPr>
              <w:spacing w:after="200" w:line="276" w:lineRule="auto"/>
              <w:rPr>
                <w:sz w:val="28"/>
                <w:szCs w:val="28"/>
                <w:lang w:eastAsia="en-US"/>
              </w:rPr>
            </w:pPr>
            <w:r>
              <w:rPr>
                <w:sz w:val="28"/>
                <w:szCs w:val="28"/>
              </w:rPr>
              <w:t xml:space="preserve">Базовый уровень. Бином. </w:t>
            </w:r>
            <w:r w:rsidR="000A4F01">
              <w:rPr>
                <w:sz w:val="28"/>
                <w:szCs w:val="28"/>
              </w:rPr>
              <w:t>Лаб.зн.                2019</w:t>
            </w:r>
            <w:r>
              <w:rPr>
                <w:sz w:val="28"/>
                <w:szCs w:val="28"/>
              </w:rPr>
              <w:t xml:space="preserve">  г.                                </w:t>
            </w:r>
          </w:p>
        </w:tc>
      </w:tr>
      <w:tr w:rsidR="00352ADF" w:rsidTr="00352ADF">
        <w:trPr>
          <w:trHeight w:val="1016"/>
        </w:trPr>
        <w:tc>
          <w:tcPr>
            <w:tcW w:w="2340" w:type="dxa"/>
            <w:tcBorders>
              <w:top w:val="single" w:sz="4" w:space="0" w:color="auto"/>
              <w:left w:val="single" w:sz="4" w:space="0" w:color="auto"/>
              <w:bottom w:val="single" w:sz="4" w:space="0" w:color="auto"/>
              <w:right w:val="single" w:sz="4" w:space="0" w:color="auto"/>
            </w:tcBorders>
          </w:tcPr>
          <w:p w:rsidR="00352ADF" w:rsidRDefault="00352ADF">
            <w:pPr>
              <w:rPr>
                <w:rFonts w:eastAsiaTheme="minorHAnsi"/>
                <w:sz w:val="28"/>
                <w:szCs w:val="28"/>
                <w:lang w:eastAsia="en-US"/>
              </w:rPr>
            </w:pPr>
          </w:p>
          <w:p w:rsidR="00352ADF" w:rsidRDefault="00352ADF">
            <w:pPr>
              <w:spacing w:after="200" w:line="276" w:lineRule="auto"/>
              <w:rPr>
                <w:sz w:val="28"/>
                <w:szCs w:val="28"/>
                <w:lang w:eastAsia="en-US"/>
              </w:rPr>
            </w:pPr>
            <w:r>
              <w:rPr>
                <w:sz w:val="28"/>
                <w:szCs w:val="28"/>
              </w:rPr>
              <w:t xml:space="preserve">      ОБЖ</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10класс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rPr>
                <w:rFonts w:eastAsiaTheme="minorHAnsi"/>
                <w:sz w:val="28"/>
                <w:szCs w:val="28"/>
                <w:lang w:eastAsia="en-US"/>
              </w:rPr>
            </w:pPr>
            <w:r>
              <w:rPr>
                <w:sz w:val="28"/>
                <w:szCs w:val="28"/>
              </w:rPr>
              <w:t>Смирнов А.Т. Основы безопасности жизнедеятельности.</w:t>
            </w:r>
          </w:p>
          <w:p w:rsidR="00352ADF" w:rsidRDefault="00352ADF">
            <w:pPr>
              <w:spacing w:after="200" w:line="276" w:lineRule="auto"/>
              <w:rPr>
                <w:sz w:val="28"/>
                <w:szCs w:val="28"/>
                <w:lang w:eastAsia="en-US"/>
              </w:rPr>
            </w:pPr>
            <w:r>
              <w:rPr>
                <w:sz w:val="28"/>
                <w:szCs w:val="28"/>
              </w:rPr>
              <w:t xml:space="preserve">Просвещение.                          </w:t>
            </w:r>
            <w:r w:rsidR="000A4F01">
              <w:rPr>
                <w:sz w:val="28"/>
                <w:szCs w:val="28"/>
              </w:rPr>
              <w:t xml:space="preserve">                       2019</w:t>
            </w:r>
            <w:r>
              <w:rPr>
                <w:sz w:val="28"/>
                <w:szCs w:val="28"/>
              </w:rPr>
              <w:t xml:space="preserve"> г.</w:t>
            </w:r>
          </w:p>
        </w:tc>
      </w:tr>
      <w:tr w:rsidR="00352ADF" w:rsidTr="00352ADF">
        <w:trPr>
          <w:trHeight w:val="1016"/>
        </w:trPr>
        <w:tc>
          <w:tcPr>
            <w:tcW w:w="23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rFonts w:eastAsiaTheme="minorEastAsia"/>
                <w:sz w:val="28"/>
                <w:szCs w:val="28"/>
                <w:lang w:eastAsia="en-US"/>
              </w:rPr>
            </w:pPr>
            <w:r>
              <w:rPr>
                <w:rFonts w:eastAsiaTheme="minorEastAsia"/>
                <w:sz w:val="28"/>
                <w:szCs w:val="28"/>
              </w:rPr>
              <w:t>Физическая культура</w:t>
            </w:r>
          </w:p>
        </w:tc>
        <w:tc>
          <w:tcPr>
            <w:tcW w:w="1260" w:type="dxa"/>
            <w:tcBorders>
              <w:top w:val="single" w:sz="4" w:space="0" w:color="auto"/>
              <w:left w:val="single" w:sz="4" w:space="0" w:color="auto"/>
              <w:bottom w:val="single" w:sz="4" w:space="0" w:color="auto"/>
              <w:right w:val="single" w:sz="4" w:space="0" w:color="auto"/>
            </w:tcBorders>
            <w:hideMark/>
          </w:tcPr>
          <w:p w:rsidR="00352ADF" w:rsidRDefault="0038778F">
            <w:pPr>
              <w:spacing w:after="200" w:line="276" w:lineRule="auto"/>
              <w:rPr>
                <w:sz w:val="28"/>
                <w:szCs w:val="28"/>
                <w:lang w:eastAsia="en-US"/>
              </w:rPr>
            </w:pPr>
            <w:r>
              <w:rPr>
                <w:sz w:val="28"/>
                <w:szCs w:val="28"/>
              </w:rPr>
              <w:t>10</w:t>
            </w:r>
            <w:r w:rsidR="00352ADF">
              <w:rPr>
                <w:sz w:val="28"/>
                <w:szCs w:val="28"/>
              </w:rPr>
              <w:t>класс</w:t>
            </w:r>
          </w:p>
        </w:tc>
        <w:tc>
          <w:tcPr>
            <w:tcW w:w="6840" w:type="dxa"/>
            <w:tcBorders>
              <w:top w:val="single" w:sz="4" w:space="0" w:color="auto"/>
              <w:left w:val="single" w:sz="4" w:space="0" w:color="auto"/>
              <w:bottom w:val="single" w:sz="4" w:space="0" w:color="auto"/>
              <w:right w:val="single" w:sz="4" w:space="0" w:color="auto"/>
            </w:tcBorders>
            <w:hideMark/>
          </w:tcPr>
          <w:p w:rsidR="00352ADF" w:rsidRDefault="00352ADF">
            <w:pPr>
              <w:spacing w:after="200" w:line="276" w:lineRule="auto"/>
              <w:rPr>
                <w:sz w:val="28"/>
                <w:szCs w:val="28"/>
                <w:lang w:eastAsia="en-US"/>
              </w:rPr>
            </w:pPr>
            <w:r>
              <w:rPr>
                <w:sz w:val="28"/>
                <w:szCs w:val="28"/>
              </w:rPr>
              <w:t xml:space="preserve">Лях В.И. Физическая культура. 10-11класс.             Просвещение.                      </w:t>
            </w:r>
            <w:r w:rsidR="00E928EB">
              <w:rPr>
                <w:sz w:val="28"/>
                <w:szCs w:val="28"/>
              </w:rPr>
              <w:t xml:space="preserve">                            2015-2019 </w:t>
            </w:r>
            <w:r>
              <w:rPr>
                <w:sz w:val="28"/>
                <w:szCs w:val="28"/>
              </w:rPr>
              <w:t>г</w:t>
            </w:r>
            <w:r w:rsidR="00E928EB">
              <w:rPr>
                <w:sz w:val="28"/>
                <w:szCs w:val="28"/>
              </w:rPr>
              <w:t>.</w:t>
            </w:r>
          </w:p>
        </w:tc>
      </w:tr>
    </w:tbl>
    <w:tbl>
      <w:tblPr>
        <w:tblpPr w:leftFromText="180" w:rightFromText="180" w:bottomFromText="200" w:vertAnchor="text" w:horzAnchor="margin" w:tblpXSpec="center" w:tblpY="40"/>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0354"/>
      </w:tblGrid>
      <w:tr w:rsidR="00352ADF" w:rsidTr="00352ADF">
        <w:tc>
          <w:tcPr>
            <w:tcW w:w="10354" w:type="dxa"/>
            <w:tcBorders>
              <w:top w:val="single" w:sz="4" w:space="0" w:color="auto"/>
              <w:left w:val="single" w:sz="4" w:space="0" w:color="auto"/>
              <w:bottom w:val="single" w:sz="4" w:space="0" w:color="auto"/>
              <w:right w:val="single" w:sz="4" w:space="0" w:color="auto"/>
            </w:tcBorders>
            <w:hideMark/>
          </w:tcPr>
          <w:p w:rsidR="00352ADF" w:rsidRDefault="00352ADF">
            <w:pPr>
              <w:spacing w:line="276" w:lineRule="auto"/>
              <w:rPr>
                <w:rFonts w:eastAsiaTheme="minorEastAsia"/>
              </w:rPr>
            </w:pPr>
          </w:p>
        </w:tc>
      </w:tr>
    </w:tbl>
    <w:p w:rsidR="00352ADF" w:rsidRDefault="00352ADF" w:rsidP="00352ADF">
      <w:pPr>
        <w:rPr>
          <w:sz w:val="28"/>
          <w:szCs w:val="28"/>
          <w:lang w:eastAsia="en-US"/>
        </w:rPr>
      </w:pPr>
    </w:p>
    <w:p w:rsidR="00352ADF" w:rsidRDefault="00352ADF" w:rsidP="00352ADF">
      <w:pPr>
        <w:rPr>
          <w:sz w:val="28"/>
          <w:szCs w:val="28"/>
        </w:rPr>
      </w:pPr>
    </w:p>
    <w:p w:rsidR="00352ADF" w:rsidRDefault="00352ADF" w:rsidP="00352ADF">
      <w:pPr>
        <w:rPr>
          <w:sz w:val="28"/>
          <w:szCs w:val="28"/>
        </w:rPr>
      </w:pPr>
    </w:p>
    <w:p w:rsidR="00352ADF" w:rsidRDefault="00352ADF" w:rsidP="00352ADF">
      <w:pPr>
        <w:rPr>
          <w:sz w:val="28"/>
          <w:szCs w:val="28"/>
        </w:rPr>
      </w:pPr>
    </w:p>
    <w:p w:rsidR="00352ADF" w:rsidRDefault="00352ADF" w:rsidP="00352ADF">
      <w:pPr>
        <w:rPr>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52ADF" w:rsidRDefault="00352ADF" w:rsidP="00390F8C">
      <w:pPr>
        <w:jc w:val="center"/>
        <w:rPr>
          <w:b/>
          <w:sz w:val="28"/>
          <w:szCs w:val="28"/>
        </w:rPr>
      </w:pPr>
    </w:p>
    <w:p w:rsidR="00390F8C" w:rsidRDefault="00390F8C" w:rsidP="00390F8C">
      <w:pPr>
        <w:rPr>
          <w:b/>
          <w:sz w:val="32"/>
          <w:szCs w:val="32"/>
        </w:rPr>
      </w:pPr>
    </w:p>
    <w:p w:rsidR="00390F8C" w:rsidRDefault="00390F8C" w:rsidP="00390F8C">
      <w:pPr>
        <w:rPr>
          <w:b/>
          <w:sz w:val="32"/>
          <w:szCs w:val="32"/>
        </w:rPr>
      </w:pPr>
    </w:p>
    <w:p w:rsidR="00390F8C" w:rsidRDefault="00390F8C" w:rsidP="00390F8C">
      <w:pPr>
        <w:rPr>
          <w:b/>
          <w:sz w:val="32"/>
          <w:szCs w:val="32"/>
        </w:rPr>
      </w:pPr>
    </w:p>
    <w:p w:rsidR="00390F8C" w:rsidRDefault="00390F8C" w:rsidP="00390F8C"/>
    <w:p w:rsidR="00390F8C" w:rsidRDefault="00390F8C" w:rsidP="00390F8C"/>
    <w:p w:rsidR="00390F8C" w:rsidRDefault="00390F8C" w:rsidP="00390F8C"/>
    <w:p w:rsidR="00390F8C" w:rsidRDefault="00390F8C" w:rsidP="00390F8C">
      <w:pPr>
        <w:jc w:val="center"/>
        <w:rPr>
          <w:b/>
          <w:sz w:val="32"/>
          <w:szCs w:val="32"/>
        </w:rPr>
      </w:pPr>
    </w:p>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r>
        <w:t xml:space="preserve">                                                     </w:t>
      </w:r>
    </w:p>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Pr>
        <w:jc w:val="center"/>
        <w:rPr>
          <w:b/>
          <w:sz w:val="32"/>
          <w:szCs w:val="32"/>
        </w:rPr>
      </w:pPr>
      <w:r>
        <w:rPr>
          <w:b/>
          <w:sz w:val="32"/>
          <w:szCs w:val="32"/>
        </w:rPr>
        <w:t xml:space="preserve">  </w:t>
      </w:r>
    </w:p>
    <w:p w:rsidR="00390F8C" w:rsidRDefault="00390F8C" w:rsidP="00390F8C">
      <w:pPr>
        <w:jc w:val="center"/>
        <w:rPr>
          <w:b/>
          <w:sz w:val="32"/>
          <w:szCs w:val="32"/>
        </w:rPr>
      </w:pPr>
    </w:p>
    <w:p w:rsidR="00390F8C" w:rsidRDefault="00390F8C" w:rsidP="00390F8C">
      <w:pPr>
        <w:jc w:val="center"/>
        <w:rPr>
          <w:b/>
          <w:sz w:val="32"/>
          <w:szCs w:val="32"/>
        </w:rPr>
      </w:pPr>
    </w:p>
    <w:p w:rsidR="00390F8C" w:rsidRDefault="00390F8C" w:rsidP="00390F8C">
      <w:pPr>
        <w:jc w:val="center"/>
        <w:rPr>
          <w:b/>
          <w:sz w:val="32"/>
          <w:szCs w:val="32"/>
        </w:rPr>
      </w:pPr>
    </w:p>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390F8C" w:rsidRDefault="00390F8C" w:rsidP="00390F8C"/>
    <w:p w:rsidR="00073FA6" w:rsidRDefault="00073FA6"/>
    <w:sectPr w:rsidR="00073FA6" w:rsidSect="00987FA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22" w:rsidRDefault="00DE7622" w:rsidP="00D34936">
      <w:r>
        <w:separator/>
      </w:r>
    </w:p>
  </w:endnote>
  <w:endnote w:type="continuationSeparator" w:id="0">
    <w:p w:rsidR="00DE7622" w:rsidRDefault="00DE7622" w:rsidP="00D3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22" w:rsidRDefault="00DE7622" w:rsidP="00D34936">
      <w:r>
        <w:separator/>
      </w:r>
    </w:p>
  </w:footnote>
  <w:footnote w:type="continuationSeparator" w:id="0">
    <w:p w:rsidR="00DE7622" w:rsidRDefault="00DE7622" w:rsidP="00D34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0D57"/>
    <w:multiLevelType w:val="hybridMultilevel"/>
    <w:tmpl w:val="B808B844"/>
    <w:lvl w:ilvl="0" w:tplc="FCB2F5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EC6EB0"/>
    <w:multiLevelType w:val="hybridMultilevel"/>
    <w:tmpl w:val="AD2E39D6"/>
    <w:lvl w:ilvl="0" w:tplc="98382A1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4668B"/>
    <w:multiLevelType w:val="multilevel"/>
    <w:tmpl w:val="7F6CB7CC"/>
    <w:lvl w:ilvl="0">
      <w:start w:val="1"/>
      <w:numFmt w:val="decimal"/>
      <w:lvlText w:val="%1."/>
      <w:lvlJc w:val="left"/>
      <w:pPr>
        <w:ind w:left="585" w:hanging="585"/>
      </w:pPr>
      <w:rPr>
        <w:rFonts w:hint="default"/>
        <w:b/>
      </w:rPr>
    </w:lvl>
    <w:lvl w:ilvl="1">
      <w:start w:val="1"/>
      <w:numFmt w:val="decimal"/>
      <w:lvlText w:val="%1.%2."/>
      <w:lvlJc w:val="left"/>
      <w:pPr>
        <w:ind w:left="1470" w:hanging="720"/>
      </w:pPr>
      <w:rPr>
        <w:rFonts w:hint="default"/>
        <w:b/>
      </w:rPr>
    </w:lvl>
    <w:lvl w:ilvl="2">
      <w:start w:val="1"/>
      <w:numFmt w:val="decimal"/>
      <w:lvlText w:val="%1.%2.%3."/>
      <w:lvlJc w:val="left"/>
      <w:pPr>
        <w:ind w:left="2220" w:hanging="720"/>
      </w:pPr>
      <w:rPr>
        <w:rFonts w:hint="default"/>
        <w:b/>
      </w:rPr>
    </w:lvl>
    <w:lvl w:ilvl="3">
      <w:start w:val="1"/>
      <w:numFmt w:val="decimal"/>
      <w:lvlText w:val="%1.%2.%3.%4."/>
      <w:lvlJc w:val="left"/>
      <w:pPr>
        <w:ind w:left="3330" w:hanging="1080"/>
      </w:pPr>
      <w:rPr>
        <w:rFonts w:hint="default"/>
        <w:b/>
      </w:rPr>
    </w:lvl>
    <w:lvl w:ilvl="4">
      <w:start w:val="1"/>
      <w:numFmt w:val="decimal"/>
      <w:lvlText w:val="%1.%2.%3.%4.%5."/>
      <w:lvlJc w:val="left"/>
      <w:pPr>
        <w:ind w:left="4080" w:hanging="1080"/>
      </w:pPr>
      <w:rPr>
        <w:rFonts w:hint="default"/>
        <w:b/>
      </w:rPr>
    </w:lvl>
    <w:lvl w:ilvl="5">
      <w:start w:val="1"/>
      <w:numFmt w:val="decimal"/>
      <w:lvlText w:val="%1.%2.%3.%4.%5.%6."/>
      <w:lvlJc w:val="left"/>
      <w:pPr>
        <w:ind w:left="5190" w:hanging="1440"/>
      </w:pPr>
      <w:rPr>
        <w:rFonts w:hint="default"/>
        <w:b/>
      </w:rPr>
    </w:lvl>
    <w:lvl w:ilvl="6">
      <w:start w:val="1"/>
      <w:numFmt w:val="decimal"/>
      <w:lvlText w:val="%1.%2.%3.%4.%5.%6.%7."/>
      <w:lvlJc w:val="left"/>
      <w:pPr>
        <w:ind w:left="6300" w:hanging="1800"/>
      </w:pPr>
      <w:rPr>
        <w:rFonts w:hint="default"/>
        <w:b/>
      </w:rPr>
    </w:lvl>
    <w:lvl w:ilvl="7">
      <w:start w:val="1"/>
      <w:numFmt w:val="decimal"/>
      <w:lvlText w:val="%1.%2.%3.%4.%5.%6.%7.%8."/>
      <w:lvlJc w:val="left"/>
      <w:pPr>
        <w:ind w:left="7050" w:hanging="1800"/>
      </w:pPr>
      <w:rPr>
        <w:rFonts w:hint="default"/>
        <w:b/>
      </w:rPr>
    </w:lvl>
    <w:lvl w:ilvl="8">
      <w:start w:val="1"/>
      <w:numFmt w:val="decimal"/>
      <w:lvlText w:val="%1.%2.%3.%4.%5.%6.%7.%8.%9."/>
      <w:lvlJc w:val="left"/>
      <w:pPr>
        <w:ind w:left="8160" w:hanging="2160"/>
      </w:pPr>
      <w:rPr>
        <w:rFonts w:hint="default"/>
        <w:b/>
      </w:rPr>
    </w:lvl>
  </w:abstractNum>
  <w:abstractNum w:abstractNumId="3">
    <w:nsid w:val="6D9A0C8C"/>
    <w:multiLevelType w:val="multilevel"/>
    <w:tmpl w:val="16343C2C"/>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F8C"/>
    <w:rsid w:val="00051432"/>
    <w:rsid w:val="00052E37"/>
    <w:rsid w:val="00072743"/>
    <w:rsid w:val="00073FA6"/>
    <w:rsid w:val="00081717"/>
    <w:rsid w:val="00093B42"/>
    <w:rsid w:val="0009457E"/>
    <w:rsid w:val="000A4F01"/>
    <w:rsid w:val="000C1DBD"/>
    <w:rsid w:val="000D74AD"/>
    <w:rsid w:val="000E6B91"/>
    <w:rsid w:val="001029B6"/>
    <w:rsid w:val="0010674F"/>
    <w:rsid w:val="00141FE0"/>
    <w:rsid w:val="0014446A"/>
    <w:rsid w:val="00154CF9"/>
    <w:rsid w:val="00162E90"/>
    <w:rsid w:val="00185350"/>
    <w:rsid w:val="001D2A98"/>
    <w:rsid w:val="00211CD9"/>
    <w:rsid w:val="00296F9E"/>
    <w:rsid w:val="00323867"/>
    <w:rsid w:val="00326959"/>
    <w:rsid w:val="003312DB"/>
    <w:rsid w:val="00340E01"/>
    <w:rsid w:val="0034265D"/>
    <w:rsid w:val="00352ADF"/>
    <w:rsid w:val="00387194"/>
    <w:rsid w:val="0038778F"/>
    <w:rsid w:val="00390F8C"/>
    <w:rsid w:val="0039706F"/>
    <w:rsid w:val="003B0042"/>
    <w:rsid w:val="003E4B21"/>
    <w:rsid w:val="00424AE0"/>
    <w:rsid w:val="00424AFF"/>
    <w:rsid w:val="004B02F5"/>
    <w:rsid w:val="004F35B1"/>
    <w:rsid w:val="00517115"/>
    <w:rsid w:val="005457DD"/>
    <w:rsid w:val="005823F7"/>
    <w:rsid w:val="00593868"/>
    <w:rsid w:val="005A2BAD"/>
    <w:rsid w:val="005C5AF8"/>
    <w:rsid w:val="005E5DF6"/>
    <w:rsid w:val="005F46AA"/>
    <w:rsid w:val="005F7E31"/>
    <w:rsid w:val="00604A91"/>
    <w:rsid w:val="006711C5"/>
    <w:rsid w:val="00683A6C"/>
    <w:rsid w:val="00697336"/>
    <w:rsid w:val="0069735D"/>
    <w:rsid w:val="006A15FF"/>
    <w:rsid w:val="006C6712"/>
    <w:rsid w:val="00730F5B"/>
    <w:rsid w:val="00751DDD"/>
    <w:rsid w:val="00835B64"/>
    <w:rsid w:val="00842734"/>
    <w:rsid w:val="00871841"/>
    <w:rsid w:val="008764AB"/>
    <w:rsid w:val="008960AE"/>
    <w:rsid w:val="008C090E"/>
    <w:rsid w:val="008D0D90"/>
    <w:rsid w:val="008F2944"/>
    <w:rsid w:val="009476E7"/>
    <w:rsid w:val="00987FA7"/>
    <w:rsid w:val="00994509"/>
    <w:rsid w:val="009A74B6"/>
    <w:rsid w:val="009B41E1"/>
    <w:rsid w:val="009C136D"/>
    <w:rsid w:val="009E20CB"/>
    <w:rsid w:val="00A10F34"/>
    <w:rsid w:val="00A37173"/>
    <w:rsid w:val="00A84F32"/>
    <w:rsid w:val="00AA03BA"/>
    <w:rsid w:val="00AA3913"/>
    <w:rsid w:val="00AD0A87"/>
    <w:rsid w:val="00AD1F14"/>
    <w:rsid w:val="00B215D6"/>
    <w:rsid w:val="00B23710"/>
    <w:rsid w:val="00B437B0"/>
    <w:rsid w:val="00B56A12"/>
    <w:rsid w:val="00B86376"/>
    <w:rsid w:val="00B92F61"/>
    <w:rsid w:val="00BA1FA5"/>
    <w:rsid w:val="00BA6944"/>
    <w:rsid w:val="00BC22D5"/>
    <w:rsid w:val="00BD1E20"/>
    <w:rsid w:val="00C02405"/>
    <w:rsid w:val="00C24B3F"/>
    <w:rsid w:val="00C24E70"/>
    <w:rsid w:val="00C26A3F"/>
    <w:rsid w:val="00C317F2"/>
    <w:rsid w:val="00C33B42"/>
    <w:rsid w:val="00C37799"/>
    <w:rsid w:val="00C51516"/>
    <w:rsid w:val="00CB1D13"/>
    <w:rsid w:val="00CB3270"/>
    <w:rsid w:val="00CC5DDB"/>
    <w:rsid w:val="00D34936"/>
    <w:rsid w:val="00DA410B"/>
    <w:rsid w:val="00DB11CE"/>
    <w:rsid w:val="00DE7622"/>
    <w:rsid w:val="00E108AA"/>
    <w:rsid w:val="00E11808"/>
    <w:rsid w:val="00E16031"/>
    <w:rsid w:val="00E354DB"/>
    <w:rsid w:val="00E65F6F"/>
    <w:rsid w:val="00E928EB"/>
    <w:rsid w:val="00EA1C5C"/>
    <w:rsid w:val="00EA45D7"/>
    <w:rsid w:val="00ED4776"/>
    <w:rsid w:val="00F11200"/>
    <w:rsid w:val="00FC13E4"/>
    <w:rsid w:val="00FE02F9"/>
    <w:rsid w:val="00FE10F5"/>
    <w:rsid w:val="00FE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74EB1-B9B2-4D41-AFFB-C674F4B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90F8C"/>
    <w:pPr>
      <w:spacing w:after="0" w:line="240" w:lineRule="auto"/>
    </w:pPr>
  </w:style>
  <w:style w:type="paragraph" w:styleId="a4">
    <w:name w:val="List Paragraph"/>
    <w:basedOn w:val="a"/>
    <w:uiPriority w:val="34"/>
    <w:qFormat/>
    <w:rsid w:val="00390F8C"/>
    <w:pPr>
      <w:ind w:left="720"/>
      <w:contextualSpacing/>
    </w:pPr>
  </w:style>
  <w:style w:type="character" w:customStyle="1" w:styleId="dash041e005f0431005f044b005f0447005f043d005f044b005f0439005f005fchar1char1">
    <w:name w:val="dash041e_005f0431_005f044b_005f0447_005f043d_005f044b_005f0439_005f_005fchar1__char1"/>
    <w:uiPriority w:val="99"/>
    <w:rsid w:val="00390F8C"/>
    <w:rPr>
      <w:rFonts w:ascii="Times New Roman" w:hAnsi="Times New Roman" w:cs="Times New Roman" w:hint="default"/>
      <w:strike w:val="0"/>
      <w:dstrike w:val="0"/>
      <w:sz w:val="24"/>
      <w:u w:val="none"/>
      <w:effect w:val="none"/>
    </w:rPr>
  </w:style>
  <w:style w:type="paragraph" w:styleId="a5">
    <w:name w:val="header"/>
    <w:basedOn w:val="a"/>
    <w:link w:val="a6"/>
    <w:uiPriority w:val="99"/>
    <w:semiHidden/>
    <w:unhideWhenUsed/>
    <w:rsid w:val="00D34936"/>
    <w:pPr>
      <w:tabs>
        <w:tab w:val="center" w:pos="4677"/>
        <w:tab w:val="right" w:pos="9355"/>
      </w:tabs>
    </w:pPr>
  </w:style>
  <w:style w:type="character" w:customStyle="1" w:styleId="a6">
    <w:name w:val="Верхний колонтитул Знак"/>
    <w:basedOn w:val="a0"/>
    <w:link w:val="a5"/>
    <w:uiPriority w:val="99"/>
    <w:semiHidden/>
    <w:rsid w:val="00D3493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34936"/>
    <w:pPr>
      <w:tabs>
        <w:tab w:val="center" w:pos="4677"/>
        <w:tab w:val="right" w:pos="9355"/>
      </w:tabs>
    </w:pPr>
  </w:style>
  <w:style w:type="character" w:customStyle="1" w:styleId="a8">
    <w:name w:val="Нижний колонтитул Знак"/>
    <w:basedOn w:val="a0"/>
    <w:link w:val="a7"/>
    <w:uiPriority w:val="99"/>
    <w:semiHidden/>
    <w:rsid w:val="00D34936"/>
    <w:rPr>
      <w:rFonts w:ascii="Times New Roman" w:eastAsia="Times New Roman" w:hAnsi="Times New Roman" w:cs="Times New Roman"/>
      <w:sz w:val="24"/>
      <w:szCs w:val="24"/>
      <w:lang w:eastAsia="ru-RU"/>
    </w:rPr>
  </w:style>
  <w:style w:type="paragraph" w:styleId="a9">
    <w:name w:val="Body Text"/>
    <w:basedOn w:val="a"/>
    <w:link w:val="aa"/>
    <w:semiHidden/>
    <w:unhideWhenUsed/>
    <w:rsid w:val="00BA1FA5"/>
    <w:pPr>
      <w:jc w:val="both"/>
    </w:pPr>
    <w:rPr>
      <w:sz w:val="32"/>
    </w:rPr>
  </w:style>
  <w:style w:type="character" w:customStyle="1" w:styleId="aa">
    <w:name w:val="Основной текст Знак"/>
    <w:basedOn w:val="a0"/>
    <w:link w:val="a9"/>
    <w:semiHidden/>
    <w:rsid w:val="00BA1FA5"/>
    <w:rPr>
      <w:rFonts w:ascii="Times New Roman" w:eastAsia="Times New Roman" w:hAnsi="Times New Roman" w:cs="Times New Roman"/>
      <w:sz w:val="32"/>
      <w:szCs w:val="24"/>
      <w:lang w:eastAsia="ru-RU"/>
    </w:rPr>
  </w:style>
  <w:style w:type="paragraph" w:customStyle="1" w:styleId="ConsPlusNormal">
    <w:name w:val="ConsPlusNormal"/>
    <w:uiPriority w:val="99"/>
    <w:rsid w:val="005F46AA"/>
    <w:pPr>
      <w:autoSpaceDE w:val="0"/>
      <w:autoSpaceDN w:val="0"/>
      <w:adjustRightInd w:val="0"/>
      <w:spacing w:after="0" w:line="240" w:lineRule="auto"/>
    </w:pPr>
    <w:rPr>
      <w:rFonts w:ascii="Arial" w:eastAsia="Calibri" w:hAnsi="Arial" w:cs="Arial"/>
      <w:sz w:val="20"/>
      <w:szCs w:val="20"/>
      <w:lang w:eastAsia="ru-RU"/>
    </w:rPr>
  </w:style>
  <w:style w:type="character" w:customStyle="1" w:styleId="c0">
    <w:name w:val="c0"/>
    <w:basedOn w:val="a0"/>
    <w:rsid w:val="005F46AA"/>
  </w:style>
  <w:style w:type="character" w:customStyle="1" w:styleId="Zag11">
    <w:name w:val="Zag_11"/>
    <w:rsid w:val="00E354DB"/>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3235">
      <w:bodyDiv w:val="1"/>
      <w:marLeft w:val="0"/>
      <w:marRight w:val="0"/>
      <w:marTop w:val="0"/>
      <w:marBottom w:val="0"/>
      <w:divBdr>
        <w:top w:val="none" w:sz="0" w:space="0" w:color="auto"/>
        <w:left w:val="none" w:sz="0" w:space="0" w:color="auto"/>
        <w:bottom w:val="none" w:sz="0" w:space="0" w:color="auto"/>
        <w:right w:val="none" w:sz="0" w:space="0" w:color="auto"/>
      </w:divBdr>
    </w:div>
    <w:div w:id="115606375">
      <w:bodyDiv w:val="1"/>
      <w:marLeft w:val="0"/>
      <w:marRight w:val="0"/>
      <w:marTop w:val="0"/>
      <w:marBottom w:val="0"/>
      <w:divBdr>
        <w:top w:val="none" w:sz="0" w:space="0" w:color="auto"/>
        <w:left w:val="none" w:sz="0" w:space="0" w:color="auto"/>
        <w:bottom w:val="none" w:sz="0" w:space="0" w:color="auto"/>
        <w:right w:val="none" w:sz="0" w:space="0" w:color="auto"/>
      </w:divBdr>
    </w:div>
    <w:div w:id="449277065">
      <w:bodyDiv w:val="1"/>
      <w:marLeft w:val="0"/>
      <w:marRight w:val="0"/>
      <w:marTop w:val="0"/>
      <w:marBottom w:val="0"/>
      <w:divBdr>
        <w:top w:val="none" w:sz="0" w:space="0" w:color="auto"/>
        <w:left w:val="none" w:sz="0" w:space="0" w:color="auto"/>
        <w:bottom w:val="none" w:sz="0" w:space="0" w:color="auto"/>
        <w:right w:val="none" w:sz="0" w:space="0" w:color="auto"/>
      </w:divBdr>
    </w:div>
    <w:div w:id="979454315">
      <w:bodyDiv w:val="1"/>
      <w:marLeft w:val="0"/>
      <w:marRight w:val="0"/>
      <w:marTop w:val="0"/>
      <w:marBottom w:val="0"/>
      <w:divBdr>
        <w:top w:val="none" w:sz="0" w:space="0" w:color="auto"/>
        <w:left w:val="none" w:sz="0" w:space="0" w:color="auto"/>
        <w:bottom w:val="none" w:sz="0" w:space="0" w:color="auto"/>
        <w:right w:val="none" w:sz="0" w:space="0" w:color="auto"/>
      </w:divBdr>
    </w:div>
    <w:div w:id="1068725575">
      <w:bodyDiv w:val="1"/>
      <w:marLeft w:val="0"/>
      <w:marRight w:val="0"/>
      <w:marTop w:val="0"/>
      <w:marBottom w:val="0"/>
      <w:divBdr>
        <w:top w:val="none" w:sz="0" w:space="0" w:color="auto"/>
        <w:left w:val="none" w:sz="0" w:space="0" w:color="auto"/>
        <w:bottom w:val="none" w:sz="0" w:space="0" w:color="auto"/>
        <w:right w:val="none" w:sz="0" w:space="0" w:color="auto"/>
      </w:divBdr>
    </w:div>
    <w:div w:id="1264266465">
      <w:bodyDiv w:val="1"/>
      <w:marLeft w:val="0"/>
      <w:marRight w:val="0"/>
      <w:marTop w:val="0"/>
      <w:marBottom w:val="0"/>
      <w:divBdr>
        <w:top w:val="none" w:sz="0" w:space="0" w:color="auto"/>
        <w:left w:val="none" w:sz="0" w:space="0" w:color="auto"/>
        <w:bottom w:val="none" w:sz="0" w:space="0" w:color="auto"/>
        <w:right w:val="none" w:sz="0" w:space="0" w:color="auto"/>
      </w:divBdr>
    </w:div>
    <w:div w:id="1363941786">
      <w:bodyDiv w:val="1"/>
      <w:marLeft w:val="0"/>
      <w:marRight w:val="0"/>
      <w:marTop w:val="0"/>
      <w:marBottom w:val="0"/>
      <w:divBdr>
        <w:top w:val="none" w:sz="0" w:space="0" w:color="auto"/>
        <w:left w:val="none" w:sz="0" w:space="0" w:color="auto"/>
        <w:bottom w:val="none" w:sz="0" w:space="0" w:color="auto"/>
        <w:right w:val="none" w:sz="0" w:space="0" w:color="auto"/>
      </w:divBdr>
    </w:div>
    <w:div w:id="1812094510">
      <w:bodyDiv w:val="1"/>
      <w:marLeft w:val="0"/>
      <w:marRight w:val="0"/>
      <w:marTop w:val="0"/>
      <w:marBottom w:val="0"/>
      <w:divBdr>
        <w:top w:val="none" w:sz="0" w:space="0" w:color="auto"/>
        <w:left w:val="none" w:sz="0" w:space="0" w:color="auto"/>
        <w:bottom w:val="none" w:sz="0" w:space="0" w:color="auto"/>
        <w:right w:val="none" w:sz="0" w:space="0" w:color="auto"/>
      </w:divBdr>
    </w:div>
    <w:div w:id="2110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F97B-3AF8-4C2F-A304-DF23A8C9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16</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60</cp:revision>
  <cp:lastPrinted>2019-09-13T12:49:00Z</cp:lastPrinted>
  <dcterms:created xsi:type="dcterms:W3CDTF">2017-11-10T09:09:00Z</dcterms:created>
  <dcterms:modified xsi:type="dcterms:W3CDTF">2019-09-14T15:11:00Z</dcterms:modified>
</cp:coreProperties>
</file>